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0F448A" w14:textId="6D5778EF" w:rsidR="00AA290A" w:rsidRPr="00B630E6" w:rsidRDefault="00ED20E1" w:rsidP="00B630E6">
      <w:pPr>
        <w:pStyle w:val="3GPPHeader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eastAsia="Times New Roman" w:cs="Times New Roman"/>
          <w:szCs w:val="20"/>
          <w:lang w:val="en-GB" w:eastAsia="zh-CN"/>
        </w:rPr>
      </w:pPr>
      <w:r w:rsidRPr="00B630E6">
        <w:rPr>
          <w:rFonts w:eastAsia="Times New Roman" w:cs="Times New Roman"/>
          <w:szCs w:val="20"/>
          <w:lang w:val="en-GB" w:eastAsia="zh-CN"/>
        </w:rPr>
        <w:t>3GPP TSG RAN WG1 Meeting #92</w:t>
      </w:r>
      <w:r w:rsidR="00B630E6">
        <w:rPr>
          <w:rFonts w:eastAsia="Times New Roman" w:cs="Times New Roman"/>
          <w:szCs w:val="20"/>
          <w:lang w:val="en-GB" w:eastAsia="zh-CN"/>
        </w:rPr>
        <w:t>b</w:t>
      </w:r>
      <w:r w:rsidR="0021054B" w:rsidRPr="00B630E6">
        <w:rPr>
          <w:rFonts w:eastAsia="Times New Roman" w:cs="Times New Roman"/>
          <w:szCs w:val="20"/>
          <w:lang w:val="en-GB" w:eastAsia="zh-CN"/>
        </w:rPr>
        <w:t>is</w:t>
      </w:r>
      <w:r w:rsidR="00957FCB" w:rsidRPr="00B630E6">
        <w:rPr>
          <w:rFonts w:eastAsia="Times New Roman" w:cs="Times New Roman"/>
          <w:szCs w:val="20"/>
          <w:lang w:val="en-GB" w:eastAsia="zh-CN"/>
        </w:rPr>
        <w:t xml:space="preserve">  </w:t>
      </w:r>
      <w:r w:rsidR="00566DCB" w:rsidRPr="00B630E6">
        <w:rPr>
          <w:rFonts w:eastAsia="Times New Roman" w:cs="Times New Roman"/>
          <w:szCs w:val="20"/>
          <w:lang w:val="en-GB" w:eastAsia="zh-CN"/>
        </w:rPr>
        <w:t xml:space="preserve">       </w:t>
      </w:r>
      <w:r w:rsidR="007439CC" w:rsidRPr="00B630E6">
        <w:rPr>
          <w:rFonts w:eastAsia="Times New Roman" w:cs="Times New Roman"/>
          <w:szCs w:val="20"/>
          <w:lang w:val="en-GB" w:eastAsia="zh-CN"/>
        </w:rPr>
        <w:tab/>
        <w:t xml:space="preserve">             </w:t>
      </w:r>
      <w:r w:rsidR="00F55E8B" w:rsidRPr="00B630E6">
        <w:rPr>
          <w:rFonts w:eastAsia="Times New Roman" w:cs="Times New Roman"/>
          <w:szCs w:val="20"/>
          <w:lang w:val="en-GB" w:eastAsia="zh-CN"/>
        </w:rPr>
        <w:t>R1-180</w:t>
      </w:r>
      <w:r w:rsidR="00F9626A" w:rsidRPr="00B630E6">
        <w:rPr>
          <w:rFonts w:eastAsia="Times New Roman" w:cs="Times New Roman"/>
          <w:szCs w:val="20"/>
          <w:lang w:val="en-GB" w:eastAsia="zh-CN"/>
        </w:rPr>
        <w:t>5216</w:t>
      </w:r>
    </w:p>
    <w:p w14:paraId="1B64FBDD" w14:textId="69084E29" w:rsidR="00ED20E1" w:rsidRPr="009513AC" w:rsidRDefault="00E85F22" w:rsidP="00B630E6">
      <w:pPr>
        <w:pStyle w:val="3GPPHeader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eastAsia="MS Mincho" w:cs="Arial"/>
          <w:b w:val="0"/>
          <w:bCs/>
          <w:sz w:val="28"/>
          <w:lang w:eastAsia="ja-JP"/>
        </w:rPr>
      </w:pPr>
      <w:r w:rsidRPr="00B630E6">
        <w:rPr>
          <w:rFonts w:eastAsia="Times New Roman" w:cs="Times New Roman"/>
          <w:szCs w:val="20"/>
          <w:lang w:val="en-GB" w:eastAsia="zh-CN"/>
        </w:rPr>
        <w:t>Sanya, China, April 16th – 20th, 2018</w:t>
      </w:r>
      <w:r w:rsidR="00ED20E1" w:rsidRPr="00B630E6">
        <w:rPr>
          <w:rFonts w:eastAsia="Times New Roman" w:cs="Times New Roman"/>
          <w:szCs w:val="20"/>
          <w:lang w:val="en-GB" w:eastAsia="zh-CN"/>
        </w:rPr>
        <w:t xml:space="preserve"> </w:t>
      </w:r>
    </w:p>
    <w:p w14:paraId="360AFB1C" w14:textId="77777777" w:rsidR="00B630E6" w:rsidRDefault="00B630E6" w:rsidP="00C34747">
      <w:pPr>
        <w:tabs>
          <w:tab w:val="center" w:pos="4536"/>
          <w:tab w:val="right" w:pos="8280"/>
          <w:tab w:val="right" w:pos="9639"/>
        </w:tabs>
        <w:spacing w:after="200" w:line="276" w:lineRule="auto"/>
        <w:ind w:right="2"/>
        <w:rPr>
          <w:rFonts w:eastAsiaTheme="minorEastAsia" w:cs="Arial"/>
          <w:b/>
          <w:bCs/>
          <w:sz w:val="22"/>
        </w:rPr>
      </w:pPr>
    </w:p>
    <w:p w14:paraId="571EB871" w14:textId="69D1F0AD" w:rsidR="00C34747" w:rsidRPr="00C34747" w:rsidRDefault="00C34747" w:rsidP="00C34747">
      <w:pPr>
        <w:tabs>
          <w:tab w:val="center" w:pos="4536"/>
          <w:tab w:val="right" w:pos="8280"/>
          <w:tab w:val="right" w:pos="9639"/>
        </w:tabs>
        <w:spacing w:after="200" w:line="276" w:lineRule="auto"/>
        <w:ind w:right="2"/>
        <w:rPr>
          <w:rFonts w:eastAsiaTheme="minorEastAsia" w:cs="Arial"/>
          <w:b/>
          <w:bCs/>
          <w:sz w:val="22"/>
        </w:rPr>
      </w:pPr>
      <w:r w:rsidRPr="00C34747">
        <w:rPr>
          <w:rFonts w:eastAsiaTheme="minorEastAsia" w:cs="Arial"/>
          <w:b/>
          <w:bCs/>
          <w:sz w:val="22"/>
        </w:rPr>
        <w:t>Agenda Item:</w:t>
      </w:r>
      <w:r>
        <w:rPr>
          <w:rFonts w:eastAsiaTheme="minorEastAsia" w:cs="Arial"/>
          <w:b/>
          <w:bCs/>
          <w:sz w:val="22"/>
        </w:rPr>
        <w:t xml:space="preserve"> </w:t>
      </w:r>
      <w:r w:rsidR="007C007F">
        <w:rPr>
          <w:rFonts w:eastAsiaTheme="minorEastAsia" w:cs="Arial"/>
          <w:b/>
          <w:bCs/>
          <w:sz w:val="22"/>
        </w:rPr>
        <w:t>7.</w:t>
      </w:r>
      <w:r w:rsidR="00D52DA5">
        <w:rPr>
          <w:rFonts w:eastAsiaTheme="minorEastAsia" w:cs="Arial"/>
          <w:b/>
          <w:bCs/>
          <w:sz w:val="22"/>
        </w:rPr>
        <w:t>1</w:t>
      </w:r>
      <w:r w:rsidR="0015405A">
        <w:rPr>
          <w:rFonts w:eastAsiaTheme="minorEastAsia" w:cs="Arial"/>
          <w:b/>
          <w:bCs/>
          <w:sz w:val="22"/>
        </w:rPr>
        <w:t>.</w:t>
      </w:r>
      <w:r w:rsidR="00F54BC6">
        <w:rPr>
          <w:rFonts w:eastAsiaTheme="minorEastAsia" w:cs="Arial"/>
          <w:b/>
          <w:bCs/>
          <w:sz w:val="22"/>
        </w:rPr>
        <w:t>1.</w:t>
      </w:r>
      <w:r w:rsidR="0015405A">
        <w:rPr>
          <w:rFonts w:eastAsiaTheme="minorEastAsia" w:cs="Arial"/>
          <w:b/>
          <w:bCs/>
          <w:sz w:val="22"/>
        </w:rPr>
        <w:t>2</w:t>
      </w:r>
      <w:r w:rsidR="00D52DA5">
        <w:rPr>
          <w:rFonts w:eastAsiaTheme="minorEastAsia" w:cs="Arial"/>
          <w:b/>
          <w:bCs/>
          <w:sz w:val="22"/>
        </w:rPr>
        <w:t>.1</w:t>
      </w:r>
    </w:p>
    <w:p w14:paraId="74B7A6DA" w14:textId="58936CF0" w:rsidR="00E90E49" w:rsidRPr="00C34747" w:rsidRDefault="00C34747" w:rsidP="00C34747">
      <w:pPr>
        <w:tabs>
          <w:tab w:val="center" w:pos="4536"/>
          <w:tab w:val="right" w:pos="8280"/>
          <w:tab w:val="right" w:pos="9639"/>
        </w:tabs>
        <w:spacing w:after="200" w:line="276" w:lineRule="auto"/>
        <w:ind w:right="2"/>
        <w:rPr>
          <w:rFonts w:eastAsiaTheme="minorEastAsia" w:cs="Arial"/>
          <w:b/>
          <w:bCs/>
          <w:sz w:val="22"/>
        </w:rPr>
      </w:pPr>
      <w:r w:rsidRPr="00C34747">
        <w:rPr>
          <w:rFonts w:eastAsiaTheme="minorEastAsia" w:cs="Arial"/>
          <w:b/>
          <w:bCs/>
          <w:sz w:val="22"/>
        </w:rPr>
        <w:t xml:space="preserve">Source: </w:t>
      </w:r>
      <w:r>
        <w:rPr>
          <w:rFonts w:eastAsiaTheme="minorEastAsia" w:cs="Arial"/>
          <w:b/>
          <w:bCs/>
          <w:sz w:val="22"/>
        </w:rPr>
        <w:t xml:space="preserve">     </w:t>
      </w:r>
      <w:r w:rsidR="00F64C2B" w:rsidRPr="00C34747">
        <w:rPr>
          <w:rFonts w:eastAsiaTheme="minorEastAsia" w:cs="Arial"/>
          <w:b/>
          <w:bCs/>
          <w:sz w:val="22"/>
        </w:rPr>
        <w:t>Ericsson</w:t>
      </w:r>
      <w:r w:rsidR="00E90E49" w:rsidRPr="00C34747">
        <w:rPr>
          <w:rFonts w:eastAsiaTheme="minorEastAsia" w:cs="Arial"/>
          <w:b/>
          <w:bCs/>
          <w:sz w:val="22"/>
        </w:rPr>
        <w:t xml:space="preserve"> </w:t>
      </w:r>
    </w:p>
    <w:p w14:paraId="4488FABF" w14:textId="599EB9A7" w:rsidR="00E90E49" w:rsidRPr="00C34747" w:rsidRDefault="00E90E49" w:rsidP="00C34747">
      <w:pPr>
        <w:tabs>
          <w:tab w:val="center" w:pos="4536"/>
          <w:tab w:val="right" w:pos="8280"/>
          <w:tab w:val="right" w:pos="9639"/>
        </w:tabs>
        <w:spacing w:after="200" w:line="276" w:lineRule="auto"/>
        <w:ind w:right="2"/>
        <w:rPr>
          <w:rFonts w:eastAsiaTheme="minorEastAsia" w:cs="Arial"/>
          <w:b/>
          <w:bCs/>
          <w:sz w:val="22"/>
        </w:rPr>
      </w:pPr>
      <w:r w:rsidRPr="00C34747">
        <w:rPr>
          <w:rFonts w:eastAsiaTheme="minorEastAsia" w:cs="Arial"/>
          <w:b/>
          <w:bCs/>
          <w:sz w:val="22"/>
        </w:rPr>
        <w:t xml:space="preserve">Title:  </w:t>
      </w:r>
      <w:r w:rsidR="00C34747">
        <w:rPr>
          <w:rFonts w:eastAsiaTheme="minorEastAsia" w:cs="Arial"/>
          <w:b/>
          <w:bCs/>
          <w:sz w:val="22"/>
        </w:rPr>
        <w:t xml:space="preserve">      </w:t>
      </w:r>
      <w:r w:rsidR="00F447E0">
        <w:rPr>
          <w:rFonts w:eastAsiaTheme="minorEastAsia" w:cs="Arial"/>
          <w:b/>
          <w:bCs/>
          <w:sz w:val="22"/>
        </w:rPr>
        <w:t xml:space="preserve"> </w:t>
      </w:r>
      <w:r w:rsidR="00A25265" w:rsidRPr="00A25265">
        <w:rPr>
          <w:rFonts w:eastAsiaTheme="minorEastAsia" w:cs="Arial"/>
          <w:b/>
          <w:bCs/>
          <w:sz w:val="22"/>
        </w:rPr>
        <w:t>Remaining details of PBCH</w:t>
      </w:r>
    </w:p>
    <w:p w14:paraId="1790FDDD" w14:textId="799ACC8F" w:rsidR="00E90E49" w:rsidRPr="00C34747" w:rsidRDefault="00C34747" w:rsidP="00C34747">
      <w:pPr>
        <w:tabs>
          <w:tab w:val="center" w:pos="4536"/>
          <w:tab w:val="right" w:pos="8280"/>
          <w:tab w:val="right" w:pos="9639"/>
        </w:tabs>
        <w:spacing w:after="200" w:line="276" w:lineRule="auto"/>
        <w:ind w:right="2"/>
        <w:rPr>
          <w:rFonts w:eastAsiaTheme="minorEastAsia" w:cs="Arial"/>
          <w:b/>
          <w:bCs/>
          <w:sz w:val="22"/>
        </w:rPr>
      </w:pPr>
      <w:r>
        <w:rPr>
          <w:rFonts w:eastAsiaTheme="minorEastAsia" w:cs="Arial"/>
          <w:b/>
          <w:bCs/>
          <w:sz w:val="22"/>
        </w:rPr>
        <w:t xml:space="preserve">Document for: </w:t>
      </w:r>
      <w:r w:rsidR="00CF7B52" w:rsidRPr="00CF7B52">
        <w:rPr>
          <w:rFonts w:eastAsiaTheme="minorEastAsia" w:cs="Arial"/>
          <w:b/>
          <w:bCs/>
          <w:sz w:val="22"/>
        </w:rPr>
        <w:t>Discussion, decision</w:t>
      </w:r>
    </w:p>
    <w:p w14:paraId="57EB6F43" w14:textId="77777777" w:rsidR="00872066" w:rsidRPr="000D19B6" w:rsidRDefault="00872066" w:rsidP="00B630E6">
      <w:pPr>
        <w:pStyle w:val="Heading1"/>
      </w:pPr>
      <w:bookmarkStart w:id="0" w:name="_Ref471367327"/>
      <w:r w:rsidRPr="000D19B6">
        <w:t>Introduction</w:t>
      </w:r>
      <w:bookmarkEnd w:id="0"/>
    </w:p>
    <w:p w14:paraId="1ADB69D2" w14:textId="0E765C9F" w:rsidR="00AF1D80" w:rsidRPr="004E37E3" w:rsidRDefault="00563CEC" w:rsidP="004E37E3">
      <w:pPr>
        <w:spacing w:after="240"/>
        <w:outlineLvl w:val="0"/>
        <w:rPr>
          <w:rFonts w:cs="Arial"/>
        </w:rPr>
      </w:pPr>
      <w:r w:rsidRPr="004E37E3">
        <w:rPr>
          <w:rFonts w:cs="Arial"/>
        </w:rPr>
        <w:t>In</w:t>
      </w:r>
      <w:r w:rsidR="00EC3CD9" w:rsidRPr="004E37E3">
        <w:rPr>
          <w:rFonts w:cs="Arial"/>
        </w:rPr>
        <w:t xml:space="preserve"> RAN</w:t>
      </w:r>
      <w:r w:rsidR="007D3E06" w:rsidRPr="004E37E3">
        <w:rPr>
          <w:rFonts w:cs="Arial"/>
        </w:rPr>
        <w:t>1</w:t>
      </w:r>
      <w:r w:rsidR="00EC3CD9" w:rsidRPr="004E37E3">
        <w:rPr>
          <w:rFonts w:cs="Arial"/>
        </w:rPr>
        <w:t>#</w:t>
      </w:r>
      <w:r w:rsidR="007D3E06" w:rsidRPr="004E37E3">
        <w:rPr>
          <w:rFonts w:cs="Arial"/>
        </w:rPr>
        <w:t>7</w:t>
      </w:r>
      <w:r w:rsidR="00080414">
        <w:rPr>
          <w:rFonts w:cs="Arial"/>
        </w:rPr>
        <w:t>9</w:t>
      </w:r>
      <w:r w:rsidR="00EC3CD9" w:rsidRPr="004E37E3">
        <w:rPr>
          <w:rFonts w:cs="Arial"/>
        </w:rPr>
        <w:t>,</w:t>
      </w:r>
      <w:r w:rsidR="00703346" w:rsidRPr="004E37E3">
        <w:rPr>
          <w:rFonts w:cs="Arial"/>
        </w:rPr>
        <w:t xml:space="preserve"> </w:t>
      </w:r>
      <w:r w:rsidR="0091687F" w:rsidRPr="004E37E3">
        <w:rPr>
          <w:rFonts w:cs="Arial"/>
        </w:rPr>
        <w:t xml:space="preserve">a group of </w:t>
      </w:r>
      <w:r w:rsidR="002405F4">
        <w:rPr>
          <w:rFonts w:cs="Arial"/>
        </w:rPr>
        <w:t xml:space="preserve">CRs to </w:t>
      </w:r>
      <w:r w:rsidR="0091687F" w:rsidRPr="004E37E3">
        <w:rPr>
          <w:rFonts w:cs="Arial"/>
        </w:rPr>
        <w:t>specifications were</w:t>
      </w:r>
      <w:r w:rsidR="008D0A03" w:rsidRPr="004E37E3">
        <w:rPr>
          <w:rFonts w:cs="Arial"/>
        </w:rPr>
        <w:t xml:space="preserve"> approved</w:t>
      </w:r>
      <w:r w:rsidR="0091687F" w:rsidRPr="004E37E3">
        <w:rPr>
          <w:rFonts w:cs="Arial"/>
        </w:rPr>
        <w:t xml:space="preserve"> for NR</w:t>
      </w:r>
      <w:r w:rsidR="00AA290A" w:rsidRPr="004E37E3">
        <w:rPr>
          <w:rFonts w:cs="Arial"/>
        </w:rPr>
        <w:t xml:space="preserve">, </w:t>
      </w:r>
      <w:r w:rsidR="00B46A07" w:rsidRPr="004E37E3">
        <w:rPr>
          <w:rFonts w:cs="Arial"/>
        </w:rPr>
        <w:t xml:space="preserve">and </w:t>
      </w:r>
      <w:r w:rsidR="008337B0">
        <w:rPr>
          <w:rFonts w:cs="Arial"/>
        </w:rPr>
        <w:t>this contribution discusses about the remaining issues related to PBCH</w:t>
      </w:r>
      <w:r w:rsidR="00AF1D80" w:rsidRPr="004E37E3">
        <w:rPr>
          <w:rFonts w:cs="Arial"/>
        </w:rPr>
        <w:t>.</w:t>
      </w:r>
    </w:p>
    <w:p w14:paraId="7DAACC43" w14:textId="77777777" w:rsidR="00E36F10" w:rsidRDefault="00872066" w:rsidP="00B630E6">
      <w:pPr>
        <w:pStyle w:val="Heading1"/>
      </w:pPr>
      <w:bookmarkStart w:id="1" w:name="_Ref178064866"/>
      <w:r w:rsidRPr="000D19B6">
        <w:t>Discussion</w:t>
      </w:r>
      <w:bookmarkEnd w:id="1"/>
    </w:p>
    <w:p w14:paraId="31981F41" w14:textId="49D9BA9D" w:rsidR="00BA0FB3" w:rsidRDefault="006A0DBF" w:rsidP="00B630E6">
      <w:pPr>
        <w:pStyle w:val="Heading2"/>
      </w:pPr>
      <w:r>
        <w:t>Signalling</w:t>
      </w:r>
      <w:r w:rsidR="00BA0FB3">
        <w:t xml:space="preserve"> of valid </w:t>
      </w:r>
      <w:r w:rsidR="004E37E3">
        <w:t xml:space="preserve">search </w:t>
      </w:r>
      <w:r w:rsidR="00BA0FB3" w:rsidRPr="00B630E6">
        <w:t>raster</w:t>
      </w:r>
      <w:r w:rsidR="00BA0FB3">
        <w:t xml:space="preserve"> point</w:t>
      </w:r>
    </w:p>
    <w:p w14:paraId="34D36B1D" w14:textId="0F867E3C" w:rsidR="00A320FB" w:rsidRDefault="00160668" w:rsidP="00A61423">
      <w:r>
        <w:t xml:space="preserve">In </w:t>
      </w:r>
      <w:r w:rsidR="005237C1">
        <w:t xml:space="preserve">the discussion </w:t>
      </w:r>
      <w:r w:rsidR="00C56BFB">
        <w:t>in</w:t>
      </w:r>
      <w:r w:rsidR="00F92905">
        <w:t xml:space="preserve"> </w:t>
      </w:r>
      <w:r w:rsidR="00A61423">
        <w:t>RAN1</w:t>
      </w:r>
      <w:r w:rsidR="002D5957">
        <w:t xml:space="preserve">#92 </w:t>
      </w:r>
      <w:r w:rsidR="00C56BFB">
        <w:t xml:space="preserve">meeting, below </w:t>
      </w:r>
      <w:r w:rsidR="002D5957">
        <w:t>agreements and working assumptions</w:t>
      </w:r>
      <w:r w:rsidR="00492F2C">
        <w:t xml:space="preserve"> in</w:t>
      </w:r>
      <w:r w:rsidR="00FC6404">
        <w:t xml:space="preserve"> [1]</w:t>
      </w:r>
      <w:r w:rsidR="00C56BFB">
        <w:t xml:space="preserve"> were reached</w:t>
      </w:r>
      <w:r w:rsidR="002D5957">
        <w:t xml:space="preserve"> regarding search raster point signaling</w:t>
      </w:r>
      <w:r w:rsidR="00C56BFB">
        <w:t>.</w:t>
      </w:r>
    </w:p>
    <w:p w14:paraId="3019FE45" w14:textId="77777777" w:rsidR="00B630E6" w:rsidRDefault="00B630E6" w:rsidP="00A61423">
      <w:r>
        <w:rPr>
          <w:noProof/>
        </w:rPr>
        <mc:AlternateContent>
          <mc:Choice Requires="wps">
            <w:drawing>
              <wp:inline distT="0" distB="0" distL="0" distR="0" wp14:anchorId="5B14ECD0" wp14:editId="741DC36C">
                <wp:extent cx="5857875" cy="2581275"/>
                <wp:effectExtent l="0" t="0" r="28575" b="2857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7875" cy="2581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8905FB" w14:textId="77777777" w:rsidR="00B630E6" w:rsidRPr="00B630E6" w:rsidRDefault="00B630E6" w:rsidP="00B630E6">
                            <w:pPr>
                              <w:rPr>
                                <w:rFonts w:ascii="Times New Roman" w:hAnsi="Times New Roman" w:cs="Times New Roman"/>
                                <w:szCs w:val="20"/>
                                <w:highlight w:val="green"/>
                                <w:lang w:eastAsia="x-none"/>
                              </w:rPr>
                            </w:pPr>
                            <w:r w:rsidRPr="00B630E6">
                              <w:rPr>
                                <w:rFonts w:ascii="Times New Roman" w:hAnsi="Times New Roman" w:cs="Times New Roman"/>
                                <w:szCs w:val="20"/>
                                <w:highlight w:val="green"/>
                                <w:lang w:eastAsia="x-none"/>
                              </w:rPr>
                              <w:t>Agreements:</w:t>
                            </w:r>
                          </w:p>
                          <w:p w14:paraId="23B70DCE" w14:textId="77777777" w:rsidR="00B630E6" w:rsidRPr="00B630E6" w:rsidRDefault="00B630E6" w:rsidP="00B630E6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630E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Signal an offset from </w:t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a</w:t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reference GSCN</w:t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to </w:t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the closest </w:t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GSCN that UE should search for cell-defining SSB</w:t>
                            </w:r>
                          </w:p>
                          <w:p w14:paraId="40996457" w14:textId="77777777" w:rsidR="00B630E6" w:rsidRPr="00B630E6" w:rsidRDefault="00B630E6" w:rsidP="00B630E6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630E6">
                              <w:rPr>
                                <w:rFonts w:ascii="Times New Roman" w:eastAsia="Times New Roman" w:hAnsi="Times New Roman" w:cs="Times New Roman"/>
                                <w:iCs/>
                                <w:sz w:val="20"/>
                                <w:szCs w:val="20"/>
                                <w:lang w:val="en-US"/>
                              </w:rPr>
                              <w:t>The reference GSCN is the GSCN that SSB is transmitted (or the middle in the cluster for sub 2.7 GHz)</w:t>
                            </w:r>
                          </w:p>
                          <w:p w14:paraId="57AB2E0A" w14:textId="77777777" w:rsidR="00B630E6" w:rsidRPr="00B630E6" w:rsidRDefault="00B630E6" w:rsidP="00B630E6">
                            <w:pPr>
                              <w:rPr>
                                <w:rFonts w:ascii="Times New Roman" w:hAnsi="Times New Roman" w:cs="Times New Roman"/>
                                <w:szCs w:val="20"/>
                                <w:lang w:eastAsia="x-none"/>
                              </w:rPr>
                            </w:pPr>
                            <w:r w:rsidRPr="00B630E6">
                              <w:rPr>
                                <w:rFonts w:ascii="Times New Roman" w:hAnsi="Times New Roman" w:cs="Times New Roman"/>
                                <w:szCs w:val="20"/>
                                <w:highlight w:val="green"/>
                                <w:lang w:eastAsia="x-none"/>
                              </w:rPr>
                              <w:t>Agreements</w:t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szCs w:val="20"/>
                                <w:lang w:eastAsia="x-none"/>
                              </w:rPr>
                              <w:t>:</w:t>
                            </w:r>
                          </w:p>
                          <w:p w14:paraId="5D122247" w14:textId="77777777" w:rsidR="00B630E6" w:rsidRPr="00B630E6" w:rsidRDefault="00B630E6" w:rsidP="00B630E6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630E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Use reserv</w:t>
                            </w:r>
                            <w:bookmarkStart w:id="2" w:name="_GoBack"/>
                            <w:bookmarkEnd w:id="2"/>
                            <w:r w:rsidRPr="00B630E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ed codeword(s) to indicate that there is no cell-defining SS/PBCH around the reference GSCN (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</w:rPr>
                                    <m:t>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</w:rPr>
                                    <m:t>r</m:t>
                                  </m:r>
                                </m:sub>
                              </m:sSub>
                            </m:oMath>
                            <w:r w:rsidRPr="00B630E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) in the range [</w:t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  <w:t>G</w:t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vertAlign w:val="subscript"/>
                                <w:lang w:val="en-US"/>
                              </w:rPr>
                              <w:t>r</w:t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- </w:t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sym w:font="Symbol" w:char="F044"/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  <w:t>G</w:t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vertAlign w:val="subscript"/>
                                <w:lang w:val="en-US"/>
                              </w:rPr>
                              <w:t>low</w:t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iCs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iCs/>
                                <w:sz w:val="20"/>
                                <w:szCs w:val="20"/>
                                <w:lang w:val="en-US"/>
                              </w:rPr>
                              <w:instrText xml:space="preserve"> QUOTE </w:instrTex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m:t>∆G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m:t>high</m:t>
                                  </m:r>
                                </m:sub>
                              </m:sSub>
                            </m:oMath>
                            <w:r w:rsidRPr="00B630E6">
                              <w:rPr>
                                <w:rFonts w:ascii="Times New Roman" w:eastAsia="Times New Roman" w:hAnsi="Times New Roman" w:cs="Times New Roman"/>
                                <w:iCs/>
                                <w:sz w:val="20"/>
                                <w:szCs w:val="20"/>
                                <w:lang w:val="en-US"/>
                              </w:rPr>
                              <w:instrText xml:space="preserve"> </w:instrText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iCs/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, </w:t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  <w:t>G</w:t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vertAlign w:val="subscript"/>
                                <w:lang w:val="en-US"/>
                              </w:rPr>
                              <w:t>r</w:t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+ </w:t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sym w:font="Symbol" w:char="F044"/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  <w:t>G</w:t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vertAlign w:val="subscript"/>
                                <w:lang w:val="en-US"/>
                              </w:rPr>
                              <w:t>high</w:t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iCs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iCs/>
                                <w:sz w:val="20"/>
                                <w:szCs w:val="20"/>
                                <w:lang w:val="en-US"/>
                              </w:rPr>
                              <w:instrText xml:space="preserve"> QUOTE </w:instrTex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m:t>∆G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m:t>high</m:t>
                                  </m:r>
                                </m:sub>
                              </m:sSub>
                            </m:oMath>
                            <w:r w:rsidRPr="00B630E6">
                              <w:rPr>
                                <w:rFonts w:ascii="Times New Roman" w:eastAsia="Times New Roman" w:hAnsi="Times New Roman" w:cs="Times New Roman"/>
                                <w:iCs/>
                                <w:sz w:val="20"/>
                                <w:szCs w:val="20"/>
                                <w:lang w:val="en-US"/>
                              </w:rPr>
                              <w:instrText xml:space="preserve"> </w:instrText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iCs/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iCs/>
                                <w:sz w:val="20"/>
                                <w:szCs w:val="20"/>
                                <w:lang w:val="en-US"/>
                              </w:rPr>
                              <w:t>]</w:t>
                            </w:r>
                          </w:p>
                          <w:p w14:paraId="1BB9E62C" w14:textId="77777777" w:rsidR="00B630E6" w:rsidRPr="00B630E6" w:rsidRDefault="00B630E6" w:rsidP="00B630E6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630E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Signal </w:t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sym w:font="Symbol" w:char="F044"/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  <w:t>G</w:t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vertAlign w:val="subscript"/>
                                <w:lang w:val="en-US"/>
                              </w:rPr>
                              <w:t>low</w:t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iCs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iCs/>
                                <w:sz w:val="20"/>
                                <w:szCs w:val="20"/>
                                <w:lang w:val="en-US"/>
                              </w:rPr>
                              <w:instrText xml:space="preserve"> QUOTE </w:instrTex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m:t>∆G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m:t>high</m:t>
                                  </m:r>
                                </m:sub>
                              </m:sSub>
                            </m:oMath>
                            <w:r w:rsidRPr="00B630E6">
                              <w:rPr>
                                <w:rFonts w:ascii="Times New Roman" w:eastAsia="Times New Roman" w:hAnsi="Times New Roman" w:cs="Times New Roman"/>
                                <w:iCs/>
                                <w:sz w:val="20"/>
                                <w:szCs w:val="20"/>
                                <w:lang w:val="en-US"/>
                              </w:rPr>
                              <w:instrText xml:space="preserve"> </w:instrText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iCs/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iCs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iCs/>
                                <w:sz w:val="20"/>
                                <w:szCs w:val="20"/>
                                <w:lang w:val="en-US"/>
                              </w:rPr>
                              <w:instrText xml:space="preserve"> QUOTE </w:instrTex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m:t>∆G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m:t>low</m:t>
                                  </m:r>
                                </m:sub>
                              </m:sSub>
                            </m:oMath>
                            <w:r w:rsidRPr="00B630E6">
                              <w:rPr>
                                <w:rFonts w:ascii="Times New Roman" w:eastAsia="Times New Roman" w:hAnsi="Times New Roman" w:cs="Times New Roman"/>
                                <w:iCs/>
                                <w:sz w:val="20"/>
                                <w:szCs w:val="20"/>
                                <w:lang w:val="en-US"/>
                              </w:rPr>
                              <w:instrText xml:space="preserve"> </w:instrText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iCs/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iCs/>
                                <w:sz w:val="20"/>
                                <w:szCs w:val="20"/>
                                <w:lang w:val="en-US"/>
                              </w:rPr>
                              <w:t xml:space="preserve">by multiplication of the step size, X, and </w:t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4 MSBs of RMSI-PDCCH-Config corresponding to</w:t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parameter </w:t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  <w:t xml:space="preserve">ssb-subcarrierOffset </w:t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set to 15 and </w:t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instrText xml:space="preserve"> QUOTE </w:instrTex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m:t>a</m:t>
                                      </m:r>
                                    </m:e>
                                  </m:acc>
                                </m:e>
                                <m:sub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m:t>A</m:t>
                                      </m:r>
                                    </m:e>
                                  </m:acc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m:t>+5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en-US"/>
                                </w:rPr>
                                <m:t>=0</m:t>
                              </m:r>
                            </m:oMath>
                            <w:r w:rsidRPr="00B630E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instrText xml:space="preserve"> </w:instrText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fldChar w:fldCharType="separate"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m:t>a</m:t>
                                      </m:r>
                                    </m:e>
                                  </m:acc>
                                </m:e>
                                <m:sub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m:t>A</m:t>
                                      </m:r>
                                    </m:e>
                                  </m:acc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m:t>+5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en-US"/>
                                </w:rPr>
                                <m:t>=1</m:t>
                              </m:r>
                            </m:oMath>
                            <w:r w:rsidRPr="00B630E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(for FR1)</w:t>
                            </w:r>
                          </w:p>
                          <w:p w14:paraId="45BFDA6F" w14:textId="77777777" w:rsidR="00B630E6" w:rsidRPr="00B630E6" w:rsidRDefault="00B630E6" w:rsidP="00B630E6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630E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Signal </w:t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sym w:font="Symbol" w:char="F044"/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  <w:t>G</w:t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vertAlign w:val="subscript"/>
                                <w:lang w:val="en-US"/>
                              </w:rPr>
                              <w:t>high</w:t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iCs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iCs/>
                                <w:sz w:val="20"/>
                                <w:szCs w:val="20"/>
                                <w:lang w:val="en-US"/>
                              </w:rPr>
                              <w:instrText xml:space="preserve"> QUOTE </w:instrTex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m:t>∆G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m:t>high</m:t>
                                  </m:r>
                                </m:sub>
                              </m:sSub>
                            </m:oMath>
                            <w:r w:rsidRPr="00B630E6">
                              <w:rPr>
                                <w:rFonts w:ascii="Times New Roman" w:eastAsia="Times New Roman" w:hAnsi="Times New Roman" w:cs="Times New Roman"/>
                                <w:iCs/>
                                <w:sz w:val="20"/>
                                <w:szCs w:val="20"/>
                                <w:lang w:val="en-US"/>
                              </w:rPr>
                              <w:instrText xml:space="preserve"> </w:instrText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iCs/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iCs/>
                                <w:sz w:val="20"/>
                                <w:szCs w:val="20"/>
                                <w:lang w:val="en-US"/>
                              </w:rPr>
                              <w:t xml:space="preserve"> by multiplication of the step size, X, and</w:t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4 LSBs of RMSI-PDCCH-Config corresponding to parameter </w:t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  <w:t xml:space="preserve">ssb-subcarrierOffset </w:t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set to 15 </w:t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and  </w:t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instrText xml:space="preserve"> QUOTE </w:instrTex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m:t>a</m:t>
                                      </m:r>
                                    </m:e>
                                  </m:acc>
                                </m:e>
                                <m:sub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m:t>A</m:t>
                                      </m:r>
                                    </m:e>
                                  </m:acc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m:t>+5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en-US"/>
                                </w:rPr>
                                <m:t>=0</m:t>
                              </m:r>
                            </m:oMath>
                            <w:r w:rsidRPr="00B630E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instrText xml:space="preserve"> </w:instrText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fldChar w:fldCharType="separate"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m:t>a</m:t>
                                      </m:r>
                                    </m:e>
                                  </m:acc>
                                </m:e>
                                <m:sub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20"/>
                                          <w:szCs w:val="20"/>
                                        </w:rPr>
                                      </m:ctrlPr>
                                    </m:acc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m:t>A</m:t>
                                      </m:r>
                                    </m:e>
                                  </m:acc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0"/>
                                      <w:szCs w:val="20"/>
                                      <w:lang w:val="en-US"/>
                                    </w:rPr>
                                    <m:t>+5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0"/>
                                  <w:szCs w:val="20"/>
                                  <w:lang w:val="en-US"/>
                                </w:rPr>
                                <m:t>=1</m:t>
                              </m:r>
                            </m:oMath>
                            <w:r w:rsidRPr="00B630E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(for FR1)</w:t>
                            </w:r>
                          </w:p>
                          <w:p w14:paraId="6C2BB3DB" w14:textId="77777777" w:rsidR="00B630E6" w:rsidRPr="00B630E6" w:rsidRDefault="00B630E6" w:rsidP="00B630E6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630E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FFS: The step size X is either in sync raster step or frequency and may be different for FR1 and FR2</w:t>
                            </w:r>
                          </w:p>
                          <w:p w14:paraId="639FC919" w14:textId="77777777" w:rsidR="00B630E6" w:rsidRPr="00B630E6" w:rsidRDefault="00B630E6" w:rsidP="00B630E6">
                            <w:pPr>
                              <w:rPr>
                                <w:rFonts w:ascii="Times New Roman" w:hAnsi="Times New Roman" w:cs="Times New Roman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B14ECD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1.25pt;height:20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ikCIgIAAEUEAAAOAAAAZHJzL2Uyb0RvYy54bWysU9uO2yAQfa/Uf0C8N06suMlacVbbbFNV&#10;2l6k3X4AxjhGBYYCiZ1+fQeczVptn6rygBhmOJw5M7O5HbQiJ+G8BFPRxWxOiTAcGmkOFf32tH+z&#10;psQHZhqmwIiKnoWnt9vXrza9LUUOHahGOIIgxpe9rWgXgi2zzPNOaOZnYIVBZwtOs4CmO2SNYz2i&#10;a5Xl8/nbrAfXWAdceI+396OTbhN+2woevrStF4GoiiK3kHaX9jru2XbDyoNjtpP8QoP9AwvNpMFP&#10;r1D3LDBydPIPKC25Aw9tmHHQGbSt5CLlgNks5r9l89gxK1IuKI63V5n8/4Pln09fHZEN1o4SwzSW&#10;6EkMgbyDgeRRnd76EoMeLYaFAa9jZMzU2wfg3z0xsOuYOYg756DvBGuQ3SK+zCZPRxwfQer+EzT4&#10;DTsGSEBD63QERDEIomOVztfKRCocL4t1sVqvCko4+vJivcjRiH+w8vm5dT58EKBJPFTUYekTPDs9&#10;+DCGPock+qBks5dKJcMd6p1y5MSwTfZpXdD9NEwZ0lf0psiLUYGpz08h5mn9DULLgP2upK7o+hrE&#10;yqjbe9MgTVYGJtV4xuyUuQgZtRtVDEM9YGBUt4bmjJI6GPsa5xAPHbiflPTY0xX1P47MCUrUR4Nl&#10;uVksl3EIkrEsVjkabuqppx5mOEJVNFAyHnchDU7kaOAOy9fKJOwLkwtX7NVUmstcxWGY2inqZfq3&#10;vwAAAP//AwBQSwMEFAAGAAgAAAAhAAeFAxfdAAAABQEAAA8AAABkcnMvZG93bnJldi54bWxMj8FO&#10;wzAQRO9I/IO1SFwQdQhtaEOcCiGB4AYFwdWNt0mEvQ72Ng1/j+ECl5VGM5p5W60nZ8WIIfaeFFzM&#10;MhBIjTc9tQpeX+7OlyAiazLaekIFXxhhXR8fVbo0/kDPOG64FamEYqkVdMxDKWVsOnQ6zvyAlLyd&#10;D05zkqGVJuhDKndW5llWSKd7SgudHvC2w+Zjs3cKlvOH8T0+Xj69NcXOrvjsarz/DEqdnkw31yAY&#10;J/4Lww9+Qoc6MW39nkwUVkF6hH9v8lZ5vgCxVTDPigXIupL/6etvAAAA//8DAFBLAQItABQABgAI&#10;AAAAIQC2gziS/gAAAOEBAAATAAAAAAAAAAAAAAAAAAAAAABbQ29udGVudF9UeXBlc10ueG1sUEsB&#10;Ai0AFAAGAAgAAAAhADj9If/WAAAAlAEAAAsAAAAAAAAAAAAAAAAALwEAAF9yZWxzLy5yZWxzUEsB&#10;Ai0AFAAGAAgAAAAhAJHKKQIiAgAARQQAAA4AAAAAAAAAAAAAAAAALgIAAGRycy9lMm9Eb2MueG1s&#10;UEsBAi0AFAAGAAgAAAAhAAeFAxfdAAAABQEAAA8AAAAAAAAAAAAAAAAAfAQAAGRycy9kb3ducmV2&#10;LnhtbFBLBQYAAAAABAAEAPMAAACGBQAAAAA=&#10;">
                <v:textbox>
                  <w:txbxContent>
                    <w:p w14:paraId="008905FB" w14:textId="77777777" w:rsidR="00B630E6" w:rsidRPr="00B630E6" w:rsidRDefault="00B630E6" w:rsidP="00B630E6">
                      <w:pPr>
                        <w:rPr>
                          <w:rFonts w:ascii="Times New Roman" w:hAnsi="Times New Roman" w:cs="Times New Roman"/>
                          <w:szCs w:val="20"/>
                          <w:highlight w:val="green"/>
                          <w:lang w:eastAsia="x-none"/>
                        </w:rPr>
                      </w:pPr>
                      <w:r w:rsidRPr="00B630E6">
                        <w:rPr>
                          <w:rFonts w:ascii="Times New Roman" w:hAnsi="Times New Roman" w:cs="Times New Roman"/>
                          <w:szCs w:val="20"/>
                          <w:highlight w:val="green"/>
                          <w:lang w:eastAsia="x-none"/>
                        </w:rPr>
                        <w:t>Agreements:</w:t>
                      </w:r>
                    </w:p>
                    <w:p w14:paraId="23B70DCE" w14:textId="77777777" w:rsidR="00B630E6" w:rsidRPr="00B630E6" w:rsidRDefault="00B630E6" w:rsidP="00B630E6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B630E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Signal an offset from </w:t>
                      </w:r>
                      <w:r w:rsidRPr="00B630E6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a</w:t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reference GSCN</w:t>
                      </w:r>
                      <w:r w:rsidRPr="00B630E6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to </w:t>
                      </w:r>
                      <w:r w:rsidRPr="00B630E6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the closest </w:t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>GSCN that UE should search for cell-defining SSB</w:t>
                      </w:r>
                    </w:p>
                    <w:p w14:paraId="40996457" w14:textId="77777777" w:rsidR="00B630E6" w:rsidRPr="00B630E6" w:rsidRDefault="00B630E6" w:rsidP="00B630E6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B630E6">
                        <w:rPr>
                          <w:rFonts w:ascii="Times New Roman" w:eastAsia="Times New Roman" w:hAnsi="Times New Roman" w:cs="Times New Roman"/>
                          <w:iCs/>
                          <w:sz w:val="20"/>
                          <w:szCs w:val="20"/>
                          <w:lang w:val="en-US"/>
                        </w:rPr>
                        <w:t>The reference GSCN is the GSCN that SSB is transmitted (or the middle in the cluster for sub 2.7 GHz)</w:t>
                      </w:r>
                    </w:p>
                    <w:p w14:paraId="57AB2E0A" w14:textId="77777777" w:rsidR="00B630E6" w:rsidRPr="00B630E6" w:rsidRDefault="00B630E6" w:rsidP="00B630E6">
                      <w:pPr>
                        <w:rPr>
                          <w:rFonts w:ascii="Times New Roman" w:hAnsi="Times New Roman" w:cs="Times New Roman"/>
                          <w:szCs w:val="20"/>
                          <w:lang w:eastAsia="x-none"/>
                        </w:rPr>
                      </w:pPr>
                      <w:r w:rsidRPr="00B630E6">
                        <w:rPr>
                          <w:rFonts w:ascii="Times New Roman" w:hAnsi="Times New Roman" w:cs="Times New Roman"/>
                          <w:szCs w:val="20"/>
                          <w:highlight w:val="green"/>
                          <w:lang w:eastAsia="x-none"/>
                        </w:rPr>
                        <w:t>Agreements</w:t>
                      </w:r>
                      <w:r w:rsidRPr="00B630E6">
                        <w:rPr>
                          <w:rFonts w:ascii="Times New Roman" w:hAnsi="Times New Roman" w:cs="Times New Roman"/>
                          <w:szCs w:val="20"/>
                          <w:lang w:eastAsia="x-none"/>
                        </w:rPr>
                        <w:t>:</w:t>
                      </w:r>
                    </w:p>
                    <w:p w14:paraId="5D122247" w14:textId="77777777" w:rsidR="00B630E6" w:rsidRPr="00B630E6" w:rsidRDefault="00B630E6" w:rsidP="00B630E6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B630E6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Use reserv</w:t>
                      </w:r>
                      <w:bookmarkStart w:id="3" w:name="_GoBack"/>
                      <w:bookmarkEnd w:id="3"/>
                      <w:r w:rsidRPr="00B630E6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ed codeword(s) to indicate that there is no cell-defining SS/PBCH around the reference GSCN (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r</m:t>
                            </m:r>
                          </m:sub>
                        </m:sSub>
                      </m:oMath>
                      <w:r w:rsidRPr="00B630E6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) in the range [</w:t>
                      </w:r>
                      <w:r w:rsidRPr="00B630E6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  <w:lang w:val="en-US"/>
                        </w:rPr>
                        <w:t>G</w:t>
                      </w:r>
                      <w:r w:rsidRPr="00B630E6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  <w:vertAlign w:val="subscript"/>
                          <w:lang w:val="en-US"/>
                        </w:rPr>
                        <w:t>r</w:t>
                      </w:r>
                      <w:r w:rsidRPr="00B630E6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- </w:t>
                      </w:r>
                      <w:r w:rsidRPr="00B630E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sym w:font="Symbol" w:char="F044"/>
                      </w:r>
                      <w:r w:rsidRPr="00B630E6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  <w:lang w:val="en-US"/>
                        </w:rPr>
                        <w:t>G</w:t>
                      </w:r>
                      <w:r w:rsidRPr="00B630E6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  <w:vertAlign w:val="subscript"/>
                          <w:lang w:val="en-US"/>
                        </w:rPr>
                        <w:t>low</w:t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iCs/>
                          <w:sz w:val="20"/>
                          <w:szCs w:val="20"/>
                        </w:rPr>
                        <w:fldChar w:fldCharType="begin"/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iCs/>
                          <w:sz w:val="20"/>
                          <w:szCs w:val="20"/>
                          <w:lang w:val="en-US"/>
                        </w:rPr>
                        <w:instrText xml:space="preserve"> QUOTE </w:instrTex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US"/>
                              </w:rPr>
                              <m:t>∆G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US"/>
                              </w:rPr>
                              <m:t>high</m:t>
                            </m:r>
                          </m:sub>
                        </m:sSub>
                      </m:oMath>
                      <w:r w:rsidRPr="00B630E6">
                        <w:rPr>
                          <w:rFonts w:ascii="Times New Roman" w:eastAsia="Times New Roman" w:hAnsi="Times New Roman" w:cs="Times New Roman"/>
                          <w:iCs/>
                          <w:sz w:val="20"/>
                          <w:szCs w:val="20"/>
                          <w:lang w:val="en-US"/>
                        </w:rPr>
                        <w:instrText xml:space="preserve"> </w:instrText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iCs/>
                          <w:sz w:val="20"/>
                          <w:szCs w:val="20"/>
                        </w:rPr>
                        <w:fldChar w:fldCharType="end"/>
                      </w:r>
                      <w:r w:rsidRPr="00B630E6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r w:rsidRPr="00B630E6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  <w:lang w:val="en-US"/>
                        </w:rPr>
                        <w:t>G</w:t>
                      </w:r>
                      <w:r w:rsidRPr="00B630E6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  <w:vertAlign w:val="subscript"/>
                          <w:lang w:val="en-US"/>
                        </w:rPr>
                        <w:t>r</w:t>
                      </w:r>
                      <w:r w:rsidRPr="00B630E6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+ </w:t>
                      </w:r>
                      <w:r w:rsidRPr="00B630E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sym w:font="Symbol" w:char="F044"/>
                      </w:r>
                      <w:r w:rsidRPr="00B630E6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  <w:lang w:val="en-US"/>
                        </w:rPr>
                        <w:t>G</w:t>
                      </w:r>
                      <w:r w:rsidRPr="00B630E6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  <w:vertAlign w:val="subscript"/>
                          <w:lang w:val="en-US"/>
                        </w:rPr>
                        <w:t>high</w:t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iCs/>
                          <w:sz w:val="20"/>
                          <w:szCs w:val="20"/>
                        </w:rPr>
                        <w:fldChar w:fldCharType="begin"/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iCs/>
                          <w:sz w:val="20"/>
                          <w:szCs w:val="20"/>
                          <w:lang w:val="en-US"/>
                        </w:rPr>
                        <w:instrText xml:space="preserve"> QUOTE </w:instrTex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US"/>
                              </w:rPr>
                              <m:t>∆G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US"/>
                              </w:rPr>
                              <m:t>high</m:t>
                            </m:r>
                          </m:sub>
                        </m:sSub>
                      </m:oMath>
                      <w:r w:rsidRPr="00B630E6">
                        <w:rPr>
                          <w:rFonts w:ascii="Times New Roman" w:eastAsia="Times New Roman" w:hAnsi="Times New Roman" w:cs="Times New Roman"/>
                          <w:iCs/>
                          <w:sz w:val="20"/>
                          <w:szCs w:val="20"/>
                          <w:lang w:val="en-US"/>
                        </w:rPr>
                        <w:instrText xml:space="preserve"> </w:instrText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iCs/>
                          <w:sz w:val="20"/>
                          <w:szCs w:val="20"/>
                        </w:rPr>
                        <w:fldChar w:fldCharType="end"/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iCs/>
                          <w:sz w:val="20"/>
                          <w:szCs w:val="20"/>
                          <w:lang w:val="en-US"/>
                        </w:rPr>
                        <w:t>]</w:t>
                      </w:r>
                    </w:p>
                    <w:p w14:paraId="1BB9E62C" w14:textId="77777777" w:rsidR="00B630E6" w:rsidRPr="00B630E6" w:rsidRDefault="00B630E6" w:rsidP="00B630E6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B630E6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Signal </w:t>
                      </w:r>
                      <w:r w:rsidRPr="00B630E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sym w:font="Symbol" w:char="F044"/>
                      </w:r>
                      <w:r w:rsidRPr="00B630E6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  <w:lang w:val="en-US"/>
                        </w:rPr>
                        <w:t>G</w:t>
                      </w:r>
                      <w:r w:rsidRPr="00B630E6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  <w:vertAlign w:val="subscript"/>
                          <w:lang w:val="en-US"/>
                        </w:rPr>
                        <w:t>low</w:t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iCs/>
                          <w:sz w:val="20"/>
                          <w:szCs w:val="20"/>
                        </w:rPr>
                        <w:fldChar w:fldCharType="begin"/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iCs/>
                          <w:sz w:val="20"/>
                          <w:szCs w:val="20"/>
                          <w:lang w:val="en-US"/>
                        </w:rPr>
                        <w:instrText xml:space="preserve"> QUOTE </w:instrTex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US"/>
                              </w:rPr>
                              <m:t>∆G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US"/>
                              </w:rPr>
                              <m:t>high</m:t>
                            </m:r>
                          </m:sub>
                        </m:sSub>
                      </m:oMath>
                      <w:r w:rsidRPr="00B630E6">
                        <w:rPr>
                          <w:rFonts w:ascii="Times New Roman" w:eastAsia="Times New Roman" w:hAnsi="Times New Roman" w:cs="Times New Roman"/>
                          <w:iCs/>
                          <w:sz w:val="20"/>
                          <w:szCs w:val="20"/>
                          <w:lang w:val="en-US"/>
                        </w:rPr>
                        <w:instrText xml:space="preserve"> </w:instrText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iCs/>
                          <w:sz w:val="20"/>
                          <w:szCs w:val="20"/>
                        </w:rPr>
                        <w:fldChar w:fldCharType="end"/>
                      </w:r>
                      <w:r w:rsidRPr="00B630E6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iCs/>
                          <w:sz w:val="20"/>
                          <w:szCs w:val="20"/>
                        </w:rPr>
                        <w:fldChar w:fldCharType="begin"/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iCs/>
                          <w:sz w:val="20"/>
                          <w:szCs w:val="20"/>
                          <w:lang w:val="en-US"/>
                        </w:rPr>
                        <w:instrText xml:space="preserve"> QUOTE </w:instrTex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US"/>
                              </w:rPr>
                              <m:t>∆G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US"/>
                              </w:rPr>
                              <m:t>low</m:t>
                            </m:r>
                          </m:sub>
                        </m:sSub>
                      </m:oMath>
                      <w:r w:rsidRPr="00B630E6">
                        <w:rPr>
                          <w:rFonts w:ascii="Times New Roman" w:eastAsia="Times New Roman" w:hAnsi="Times New Roman" w:cs="Times New Roman"/>
                          <w:iCs/>
                          <w:sz w:val="20"/>
                          <w:szCs w:val="20"/>
                          <w:lang w:val="en-US"/>
                        </w:rPr>
                        <w:instrText xml:space="preserve"> </w:instrText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iCs/>
                          <w:sz w:val="20"/>
                          <w:szCs w:val="20"/>
                        </w:rPr>
                        <w:fldChar w:fldCharType="end"/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iCs/>
                          <w:sz w:val="20"/>
                          <w:szCs w:val="20"/>
                          <w:lang w:val="en-US"/>
                        </w:rPr>
                        <w:t xml:space="preserve">by multiplication of the step size, X, and </w:t>
                      </w:r>
                      <w:r w:rsidRPr="00B630E6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4 MSBs of RMSI-PDCCH-Config corresponding to</w:t>
                      </w:r>
                      <w:r w:rsidRPr="00B630E6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B630E6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parameter </w:t>
                      </w:r>
                      <w:r w:rsidRPr="00B630E6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  <w:lang w:val="en-US"/>
                        </w:rPr>
                        <w:t xml:space="preserve">ssb-subcarrierOffset </w:t>
                      </w:r>
                      <w:r w:rsidRPr="00B630E6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set to 15 and </w:t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fldChar w:fldCharType="begin"/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instrText xml:space="preserve"> QUOTE </w:instrTex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a</m:t>
                                </m:r>
                              </m:e>
                            </m:acc>
                          </m:e>
                          <m:sub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A</m:t>
                                </m:r>
                              </m:e>
                            </m:acc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US"/>
                              </w:rPr>
                              <m:t>+5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=0</m:t>
                        </m:r>
                      </m:oMath>
                      <w:r w:rsidRPr="00B630E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instrText xml:space="preserve"> </w:instrText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fldChar w:fldCharType="separate"/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a</m:t>
                                </m:r>
                              </m:e>
                            </m:acc>
                          </m:e>
                          <m:sub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A</m:t>
                                </m:r>
                              </m:e>
                            </m:acc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US"/>
                              </w:rPr>
                              <m:t>+5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=1</m:t>
                        </m:r>
                      </m:oMath>
                      <w:r w:rsidRPr="00B630E6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fldChar w:fldCharType="end"/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>(for FR1)</w:t>
                      </w:r>
                    </w:p>
                    <w:p w14:paraId="45BFDA6F" w14:textId="77777777" w:rsidR="00B630E6" w:rsidRPr="00B630E6" w:rsidRDefault="00B630E6" w:rsidP="00B630E6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B630E6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Signal </w:t>
                      </w:r>
                      <w:r w:rsidRPr="00B630E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sym w:font="Symbol" w:char="F044"/>
                      </w:r>
                      <w:r w:rsidRPr="00B630E6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  <w:lang w:val="en-US"/>
                        </w:rPr>
                        <w:t>G</w:t>
                      </w:r>
                      <w:r w:rsidRPr="00B630E6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  <w:vertAlign w:val="subscript"/>
                          <w:lang w:val="en-US"/>
                        </w:rPr>
                        <w:t>high</w:t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iCs/>
                          <w:sz w:val="20"/>
                          <w:szCs w:val="20"/>
                        </w:rPr>
                        <w:fldChar w:fldCharType="begin"/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iCs/>
                          <w:sz w:val="20"/>
                          <w:szCs w:val="20"/>
                          <w:lang w:val="en-US"/>
                        </w:rPr>
                        <w:instrText xml:space="preserve"> QUOTE </w:instrTex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US"/>
                              </w:rPr>
                              <m:t>∆G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US"/>
                              </w:rPr>
                              <m:t>high</m:t>
                            </m:r>
                          </m:sub>
                        </m:sSub>
                      </m:oMath>
                      <w:r w:rsidRPr="00B630E6">
                        <w:rPr>
                          <w:rFonts w:ascii="Times New Roman" w:eastAsia="Times New Roman" w:hAnsi="Times New Roman" w:cs="Times New Roman"/>
                          <w:iCs/>
                          <w:sz w:val="20"/>
                          <w:szCs w:val="20"/>
                          <w:lang w:val="en-US"/>
                        </w:rPr>
                        <w:instrText xml:space="preserve"> </w:instrText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iCs/>
                          <w:sz w:val="20"/>
                          <w:szCs w:val="20"/>
                        </w:rPr>
                        <w:fldChar w:fldCharType="end"/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iCs/>
                          <w:sz w:val="20"/>
                          <w:szCs w:val="20"/>
                          <w:lang w:val="en-US"/>
                        </w:rPr>
                        <w:t xml:space="preserve"> by multiplication of the step size, X, and</w:t>
                      </w:r>
                      <w:r w:rsidRPr="00B630E6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4 LSBs of RMSI-PDCCH-Config corresponding to parameter </w:t>
                      </w:r>
                      <w:r w:rsidRPr="00B630E6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  <w:lang w:val="en-US"/>
                        </w:rPr>
                        <w:t xml:space="preserve">ssb-subcarrierOffset </w:t>
                      </w:r>
                      <w:r w:rsidRPr="00B630E6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set to 15 </w:t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and  </w:t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fldChar w:fldCharType="begin"/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instrText xml:space="preserve"> QUOTE </w:instrTex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a</m:t>
                                </m:r>
                              </m:e>
                            </m:acc>
                          </m:e>
                          <m:sub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A</m:t>
                                </m:r>
                              </m:e>
                            </m:acc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US"/>
                              </w:rPr>
                              <m:t>+5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=0</m:t>
                        </m:r>
                      </m:oMath>
                      <w:r w:rsidRPr="00B630E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instrText xml:space="preserve"> </w:instrText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fldChar w:fldCharType="separate"/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a</m:t>
                                </m:r>
                              </m:e>
                            </m:acc>
                          </m:e>
                          <m:sub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0"/>
                                    <w:szCs w:val="20"/>
                                  </w:rPr>
                                </m:ctrlPr>
                              </m:acc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A</m:t>
                                </m:r>
                              </m:e>
                            </m:acc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  <w:lang w:val="en-US"/>
                              </w:rPr>
                              <m:t>+5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=1</m:t>
                        </m:r>
                      </m:oMath>
                      <w:r w:rsidRPr="00B630E6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fldChar w:fldCharType="end"/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>(for FR1)</w:t>
                      </w:r>
                    </w:p>
                    <w:p w14:paraId="6C2BB3DB" w14:textId="77777777" w:rsidR="00B630E6" w:rsidRPr="00B630E6" w:rsidRDefault="00B630E6" w:rsidP="00B630E6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B630E6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FFS: The step size X is either in sync raster step or frequency and may be different for FR1 and FR2</w:t>
                      </w:r>
                    </w:p>
                    <w:p w14:paraId="639FC919" w14:textId="77777777" w:rsidR="00B630E6" w:rsidRPr="00B630E6" w:rsidRDefault="00B630E6" w:rsidP="00B630E6">
                      <w:pPr>
                        <w:rPr>
                          <w:rFonts w:ascii="Times New Roman" w:hAnsi="Times New Roman" w:cs="Times New Roman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5A58908" w14:textId="200D0F8B" w:rsidR="00B630E6" w:rsidRDefault="00B630E6" w:rsidP="00A61423">
      <w:r>
        <w:rPr>
          <w:noProof/>
        </w:rPr>
        <w:lastRenderedPageBreak/>
        <mc:AlternateContent>
          <mc:Choice Requires="wps">
            <w:drawing>
              <wp:inline distT="0" distB="0" distL="0" distR="0" wp14:anchorId="5694229F" wp14:editId="5ED5EAE8">
                <wp:extent cx="5857875" cy="1404620"/>
                <wp:effectExtent l="0" t="0" r="28575" b="1651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78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265FDE" w14:textId="77777777" w:rsidR="00B630E6" w:rsidRPr="00B630E6" w:rsidRDefault="00B630E6" w:rsidP="00B630E6">
                            <w:pPr>
                              <w:rPr>
                                <w:rFonts w:ascii="Times New Roman" w:hAnsi="Times New Roman" w:cs="Times New Roman"/>
                                <w:szCs w:val="20"/>
                                <w:lang w:eastAsia="x-none"/>
                              </w:rPr>
                            </w:pPr>
                            <w:r w:rsidRPr="00B630E6">
                              <w:rPr>
                                <w:rFonts w:ascii="Times New Roman" w:hAnsi="Times New Roman" w:cs="Times New Roman"/>
                                <w:szCs w:val="20"/>
                                <w:highlight w:val="darkYellow"/>
                                <w:lang w:eastAsia="x-none"/>
                              </w:rPr>
                              <w:t>Working assumption</w:t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szCs w:val="20"/>
                                <w:lang w:eastAsia="x-none"/>
                              </w:rPr>
                              <w:t>:</w:t>
                            </w:r>
                          </w:p>
                          <w:p w14:paraId="4738B99D" w14:textId="77777777" w:rsidR="00B630E6" w:rsidRPr="00B630E6" w:rsidRDefault="00B630E6" w:rsidP="00B630E6">
                            <w:pPr>
                              <w:numPr>
                                <w:ilvl w:val="0"/>
                                <w:numId w:val="26"/>
                              </w:num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Cs w:val="20"/>
                              </w:rPr>
                            </w:pPr>
                            <w:r w:rsidRPr="00B630E6">
                              <w:rPr>
                                <w:rFonts w:ascii="Times New Roman" w:hAnsi="Times New Roman" w:cs="Times New Roman"/>
                                <w:szCs w:val="20"/>
                              </w:rPr>
                              <w:t>U</w:t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szCs w:val="20"/>
                              </w:rPr>
                              <w:t xml:space="preserve">se the following tables to signal an offset from </w:t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szCs w:val="20"/>
                              </w:rPr>
                              <w:t>a</w:t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szCs w:val="20"/>
                              </w:rPr>
                              <w:t xml:space="preserve"> reference GSCN</w:t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szCs w:val="20"/>
                              </w:rPr>
                              <w:t xml:space="preserve"> </w:t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szCs w:val="20"/>
                              </w:rPr>
                              <w:t xml:space="preserve">to </w:t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szCs w:val="20"/>
                              </w:rPr>
                              <w:t xml:space="preserve">the closest </w:t>
                            </w:r>
                            <w:r w:rsidRPr="00B630E6">
                              <w:rPr>
                                <w:rFonts w:ascii="Times New Roman" w:eastAsia="Times New Roman" w:hAnsi="Times New Roman" w:cs="Times New Roman"/>
                                <w:szCs w:val="20"/>
                              </w:rPr>
                              <w:t>GSCN that UE should search for cell-defining SSB</w:t>
                            </w:r>
                          </w:p>
                          <w:p w14:paraId="6635A070" w14:textId="77777777" w:rsidR="00B630E6" w:rsidRPr="005A390C" w:rsidRDefault="00B630E6" w:rsidP="00B630E6">
                            <w:pPr>
                              <w:jc w:val="center"/>
                              <w:rPr>
                                <w:rFonts w:eastAsia="Calibri"/>
                                <w:b/>
                                <w:szCs w:val="20"/>
                              </w:rPr>
                            </w:pPr>
                            <w:r w:rsidRPr="00D33419">
                              <w:rPr>
                                <w:b/>
                                <w:szCs w:val="20"/>
                              </w:rPr>
                              <w:t>Offset table for FR1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056"/>
                              <w:gridCol w:w="2454"/>
                              <w:gridCol w:w="2605"/>
                              <w:gridCol w:w="2610"/>
                            </w:tblGrid>
                            <w:tr w:rsidR="00B630E6" w:rsidRPr="00433F52" w14:paraId="759B0F2F" w14:textId="77777777" w:rsidTr="009E6984">
                              <w:trPr>
                                <w:trHeight w:val="433"/>
                                <w:jc w:val="center"/>
                              </w:trPr>
                              <w:tc>
                                <w:tcPr>
                                  <w:tcW w:w="10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3258D1D0" w14:textId="77777777" w:rsidR="00B630E6" w:rsidRPr="00B952D7" w:rsidRDefault="00B630E6" w:rsidP="00B630E6">
                                  <w:pPr>
                                    <w:jc w:val="center"/>
                                    <w:rPr>
                                      <w:b/>
                                      <w:szCs w:val="20"/>
                                    </w:rPr>
                                  </w:pPr>
                                  <m:oMathPara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acc>
                                            <m:accPr>
                                              <m:chr m:val="̅"/>
                                              <m:ctrlPr>
                                                <w:rPr>
                                                  <w:rFonts w:ascii="Cambria Math" w:hAnsi="Cambria Math"/>
                                                  <w:b/>
                                                  <w:i/>
                                                  <w:szCs w:val="20"/>
                                                </w:rPr>
                                              </m:ctrlPr>
                                            </m:accPr>
                                            <m:e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/>
                                                  <w:szCs w:val="20"/>
                                                </w:rPr>
                                                <m:t>a</m:t>
                                              </m:r>
                                            </m:e>
                                          </m:acc>
                                        </m:e>
                                        <m:sub>
                                          <m:acc>
                                            <m:accPr>
                                              <m:chr m:val="̅"/>
                                              <m:ctrlPr>
                                                <w:rPr>
                                                  <w:rFonts w:ascii="Cambria Math" w:hAnsi="Cambria Math"/>
                                                  <w:b/>
                                                  <w:i/>
                                                  <w:szCs w:val="20"/>
                                                </w:rPr>
                                              </m:ctrlPr>
                                            </m:accPr>
                                            <m:e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/>
                                                  <w:szCs w:val="20"/>
                                                </w:rPr>
                                                <m:t>A</m:t>
                                              </m:r>
                                            </m:e>
                                          </m:acc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Cs w:val="20"/>
                                            </w:rPr>
                                            <m:t>+5</m:t>
                                          </m:r>
                                        </m:sub>
                                      </m:sSub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24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1475EC56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b/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b/>
                                      <w:szCs w:val="20"/>
                                    </w:rPr>
                                    <w:t>SSB-subcarrier-offset</w:t>
                                  </w:r>
                                </w:p>
                              </w:tc>
                              <w:tc>
                                <w:tcPr>
                                  <w:tcW w:w="26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0AF85592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b/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b/>
                                      <w:szCs w:val="20"/>
                                    </w:rPr>
                                    <w:t>RMSI-PDCCH-Config</w:t>
                                  </w:r>
                                </w:p>
                              </w:tc>
                              <w:tc>
                                <w:tcPr>
                                  <w:tcW w:w="26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73F76999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b/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b/>
                                      <w:szCs w:val="20"/>
                                    </w:rPr>
                                    <w:t>Offset</w:t>
                                  </w:r>
                                </w:p>
                              </w:tc>
                            </w:tr>
                            <w:tr w:rsidR="00B630E6" w:rsidRPr="00433F52" w14:paraId="641C50E4" w14:textId="77777777" w:rsidTr="009E6984">
                              <w:trPr>
                                <w:trHeight w:val="353"/>
                                <w:jc w:val="center"/>
                              </w:trPr>
                              <w:tc>
                                <w:tcPr>
                                  <w:tcW w:w="10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58A280F9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4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6D3AB6E2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szCs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6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0086E18F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szCs w:val="20"/>
                                    </w:rPr>
                                    <w:t>0, 1, …, 255</w:t>
                                  </w:r>
                                </w:p>
                              </w:tc>
                              <w:tc>
                                <w:tcPr>
                                  <w:tcW w:w="26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5187DC54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szCs w:val="20"/>
                                    </w:rPr>
                                    <w:t>1, 2, …, 256</w:t>
                                  </w:r>
                                </w:p>
                              </w:tc>
                            </w:tr>
                            <w:tr w:rsidR="00B630E6" w:rsidRPr="00433F52" w14:paraId="714D0405" w14:textId="77777777" w:rsidTr="009E6984">
                              <w:trPr>
                                <w:trHeight w:val="366"/>
                                <w:jc w:val="center"/>
                              </w:trPr>
                              <w:tc>
                                <w:tcPr>
                                  <w:tcW w:w="10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2D581FFC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4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28CFC244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szCs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26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455C7BA0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szCs w:val="20"/>
                                    </w:rPr>
                                    <w:t>0, 1, …, 255</w:t>
                                  </w:r>
                                </w:p>
                              </w:tc>
                              <w:tc>
                                <w:tcPr>
                                  <w:tcW w:w="26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07FF8990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szCs w:val="20"/>
                                    </w:rPr>
                                    <w:t>257, 258, …, 512</w:t>
                                  </w:r>
                                </w:p>
                              </w:tc>
                            </w:tr>
                            <w:tr w:rsidR="00B630E6" w:rsidRPr="00433F52" w14:paraId="3EF0E029" w14:textId="77777777" w:rsidTr="009E6984">
                              <w:trPr>
                                <w:trHeight w:val="353"/>
                                <w:jc w:val="center"/>
                              </w:trPr>
                              <w:tc>
                                <w:tcPr>
                                  <w:tcW w:w="10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32A02230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4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444C5458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szCs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26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3F4C83B1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szCs w:val="20"/>
                                    </w:rPr>
                                    <w:t>0, 1, …, 255</w:t>
                                  </w:r>
                                </w:p>
                              </w:tc>
                              <w:tc>
                                <w:tcPr>
                                  <w:tcW w:w="26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75650154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szCs w:val="20"/>
                                    </w:rPr>
                                    <w:t>513, 514, …., 768</w:t>
                                  </w:r>
                                </w:p>
                              </w:tc>
                            </w:tr>
                            <w:tr w:rsidR="00B630E6" w:rsidRPr="00433F52" w14:paraId="31782E82" w14:textId="77777777" w:rsidTr="009E6984">
                              <w:trPr>
                                <w:trHeight w:val="353"/>
                                <w:jc w:val="center"/>
                              </w:trPr>
                              <w:tc>
                                <w:tcPr>
                                  <w:tcW w:w="10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39D46D6C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4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25768A9F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szCs w:val="20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26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4FB0CD0D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szCs w:val="20"/>
                                    </w:rPr>
                                    <w:t>0, 1, …, 255</w:t>
                                  </w:r>
                                </w:p>
                              </w:tc>
                              <w:tc>
                                <w:tcPr>
                                  <w:tcW w:w="26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4CB75D04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szCs w:val="20"/>
                                    </w:rPr>
                                    <w:t>-1, -2, …, -256</w:t>
                                  </w:r>
                                </w:p>
                              </w:tc>
                            </w:tr>
                            <w:tr w:rsidR="00B630E6" w:rsidRPr="00433F52" w14:paraId="726CC3A6" w14:textId="77777777" w:rsidTr="009E6984">
                              <w:trPr>
                                <w:trHeight w:val="366"/>
                                <w:jc w:val="center"/>
                              </w:trPr>
                              <w:tc>
                                <w:tcPr>
                                  <w:tcW w:w="10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6A9CF2B6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4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221826E1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szCs w:val="2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26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13985BC2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szCs w:val="20"/>
                                    </w:rPr>
                                    <w:t>0, 1, …, 255</w:t>
                                  </w:r>
                                </w:p>
                              </w:tc>
                              <w:tc>
                                <w:tcPr>
                                  <w:tcW w:w="26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5704E908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szCs w:val="20"/>
                                    </w:rPr>
                                    <w:t>-257, -258, …, -512</w:t>
                                  </w:r>
                                </w:p>
                              </w:tc>
                            </w:tr>
                            <w:tr w:rsidR="00B630E6" w:rsidRPr="00433F52" w14:paraId="081B8DAD" w14:textId="77777777" w:rsidTr="009E6984">
                              <w:trPr>
                                <w:trHeight w:val="353"/>
                                <w:jc w:val="center"/>
                              </w:trPr>
                              <w:tc>
                                <w:tcPr>
                                  <w:tcW w:w="105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519ABF26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45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38A3FAC8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szCs w:val="20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26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05D8ACAB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szCs w:val="20"/>
                                    </w:rPr>
                                    <w:t>0, 1, …, 255</w:t>
                                  </w:r>
                                </w:p>
                              </w:tc>
                              <w:tc>
                                <w:tcPr>
                                  <w:tcW w:w="26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6464BFB6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szCs w:val="20"/>
                                    </w:rPr>
                                    <w:t>-513, -514, …., -768</w:t>
                                  </w:r>
                                </w:p>
                              </w:tc>
                            </w:tr>
                          </w:tbl>
                          <w:p w14:paraId="2416D02F" w14:textId="77777777" w:rsidR="00B630E6" w:rsidRPr="005A390C" w:rsidRDefault="00B630E6" w:rsidP="00B630E6">
                            <w:pPr>
                              <w:rPr>
                                <w:rFonts w:eastAsia="Calibri"/>
                                <w:szCs w:val="20"/>
                              </w:rPr>
                            </w:pPr>
                          </w:p>
                          <w:p w14:paraId="1A3D669B" w14:textId="77777777" w:rsidR="00B630E6" w:rsidRPr="00433F52" w:rsidRDefault="00B630E6" w:rsidP="00B630E6">
                            <w:pPr>
                              <w:jc w:val="center"/>
                              <w:rPr>
                                <w:b/>
                                <w:szCs w:val="20"/>
                              </w:rPr>
                            </w:pPr>
                            <w:r w:rsidRPr="00433F52">
                              <w:rPr>
                                <w:b/>
                                <w:szCs w:val="20"/>
                              </w:rPr>
                              <w:t>Offset table for FR2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754"/>
                              <w:gridCol w:w="3276"/>
                              <w:gridCol w:w="2883"/>
                            </w:tblGrid>
                            <w:tr w:rsidR="00B630E6" w:rsidRPr="00433F52" w14:paraId="56CA3842" w14:textId="77777777" w:rsidTr="009E6984">
                              <w:trPr>
                                <w:trHeight w:val="289"/>
                                <w:jc w:val="center"/>
                              </w:trPr>
                              <w:tc>
                                <w:tcPr>
                                  <w:tcW w:w="28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4095FF62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b/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b/>
                                      <w:szCs w:val="20"/>
                                    </w:rPr>
                                    <w:t>SSB-subcarrier-offset</w:t>
                                  </w:r>
                                </w:p>
                              </w:tc>
                              <w:tc>
                                <w:tcPr>
                                  <w:tcW w:w="34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5573197C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b/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b/>
                                      <w:szCs w:val="20"/>
                                    </w:rPr>
                                    <w:t>RMSI-PDCCH-Config</w:t>
                                  </w:r>
                                </w:p>
                              </w:tc>
                              <w:tc>
                                <w:tcPr>
                                  <w:tcW w:w="300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3BA57D71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b/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b/>
                                      <w:szCs w:val="20"/>
                                    </w:rPr>
                                    <w:t>Offset</w:t>
                                  </w:r>
                                </w:p>
                              </w:tc>
                            </w:tr>
                            <w:tr w:rsidR="00B630E6" w:rsidRPr="00433F52" w14:paraId="17614835" w14:textId="77777777" w:rsidTr="009E6984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28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26DD1E82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szCs w:val="2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34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0BE83599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szCs w:val="20"/>
                                    </w:rPr>
                                    <w:t>0, 1, …, 255</w:t>
                                  </w:r>
                                </w:p>
                              </w:tc>
                              <w:tc>
                                <w:tcPr>
                                  <w:tcW w:w="300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665CF649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szCs w:val="20"/>
                                    </w:rPr>
                                    <w:t>1, 2, …, 256</w:t>
                                  </w:r>
                                </w:p>
                              </w:tc>
                            </w:tr>
                            <w:tr w:rsidR="00B630E6" w:rsidRPr="00433F52" w14:paraId="2868D1A2" w14:textId="77777777" w:rsidTr="009E6984">
                              <w:trPr>
                                <w:trHeight w:val="300"/>
                                <w:jc w:val="center"/>
                              </w:trPr>
                              <w:tc>
                                <w:tcPr>
                                  <w:tcW w:w="28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0A1BCC22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szCs w:val="20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34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6772F4A3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szCs w:val="20"/>
                                    </w:rPr>
                                    <w:t>0, 1, …, 255</w:t>
                                  </w:r>
                                </w:p>
                              </w:tc>
                              <w:tc>
                                <w:tcPr>
                                  <w:tcW w:w="300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40200B93" w14:textId="77777777" w:rsidR="00B630E6" w:rsidRPr="00B362A3" w:rsidRDefault="00B630E6" w:rsidP="00B630E6">
                                  <w:pPr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B362A3">
                                    <w:rPr>
                                      <w:szCs w:val="20"/>
                                    </w:rPr>
                                    <w:t>-1, -2, …, -256</w:t>
                                  </w:r>
                                </w:p>
                              </w:tc>
                            </w:tr>
                          </w:tbl>
                          <w:p w14:paraId="583EF56A" w14:textId="77777777" w:rsidR="00B630E6" w:rsidRPr="00B630E6" w:rsidRDefault="00B630E6" w:rsidP="00B630E6">
                            <w:pPr>
                              <w:rPr>
                                <w:rFonts w:ascii="Times New Roman" w:hAnsi="Times New Roman" w:cs="Times New Roman"/>
                                <w:b/>
                                <w:szCs w:val="20"/>
                                <w:lang w:eastAsia="x-none"/>
                              </w:rPr>
                            </w:pPr>
                          </w:p>
                          <w:p w14:paraId="0259BAE1" w14:textId="77777777" w:rsidR="00B630E6" w:rsidRPr="00B630E6" w:rsidRDefault="00B630E6" w:rsidP="00B630E6">
                            <w:pPr>
                              <w:rPr>
                                <w:rFonts w:ascii="Times New Roman" w:hAnsi="Times New Roman" w:cs="Times New Roman"/>
                                <w:szCs w:val="20"/>
                              </w:rPr>
                            </w:pPr>
                            <w:r w:rsidRPr="00B630E6">
                              <w:rPr>
                                <w:rFonts w:ascii="Times New Roman" w:hAnsi="Times New Roman" w:cs="Times New Roman"/>
                                <w:szCs w:val="20"/>
                                <w:highlight w:val="darkYellow"/>
                              </w:rPr>
                              <w:t>Working assumption</w:t>
                            </w:r>
                            <w:r w:rsidRPr="00B630E6">
                              <w:rPr>
                                <w:rFonts w:ascii="Times New Roman" w:hAnsi="Times New Roman" w:cs="Times New Roman"/>
                                <w:szCs w:val="20"/>
                              </w:rPr>
                              <w:t xml:space="preserve">: </w:t>
                            </w:r>
                          </w:p>
                          <w:p w14:paraId="4762F546" w14:textId="77777777" w:rsidR="00B630E6" w:rsidRPr="00B630E6" w:rsidRDefault="00B630E6" w:rsidP="00B630E6">
                            <w:pPr>
                              <w:pStyle w:val="BodyText"/>
                              <w:numPr>
                                <w:ilvl w:val="0"/>
                                <w:numId w:val="27"/>
                              </w:numPr>
                              <w:spacing w:after="12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Cs w:val="20"/>
                              </w:rPr>
                            </w:pPr>
                            <w:r w:rsidRPr="00B630E6">
                              <w:rPr>
                                <w:rFonts w:ascii="Times New Roman" w:hAnsi="Times New Roman" w:cs="Times New Roman"/>
                                <w:szCs w:val="20"/>
                              </w:rPr>
                              <w:t>Value of X = 1 and is in sync raster step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94229F" id="_x0000_s1027" type="#_x0000_t202" style="width:461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r/KKAIAAE4EAAAOAAAAZHJzL2Uyb0RvYy54bWysVNtu2zAMfR+wfxD0vviCuEmNOEWXLsOA&#10;rhvQ7gNkWY6FyaImKbGzrx8lp2nQbS/D/CCIInV0eEh6dTP2ihyEdRJ0RbNZSonQHBqpdxX99rR9&#10;t6TEeaYbpkCLih6Fozfrt29WgylFDh2oRliCINqVg6lo570pk8TxTvTMzcAIjc4WbM88mnaXNJYN&#10;iN6rJE/Tq2QA2xgLXDiHp3eTk64jftsK7r+0rROeqIoiNx9XG9c6rMl6xcqdZaaT/ESD/QOLnkmN&#10;j56h7phnZG/lb1C95BYctH7GoU+gbSUXMQfMJktfZfPYMSNiLiiOM2eZ3P+D5Q+Hr5bIpqJ5tqBE&#10;sx6L9CRGT97DSPKgz2BciWGPBgP9iMdY55irM/fAvzuiYdMxvRO31sLQCdYgvyzcTC6uTjgugNTD&#10;Z2jwGbb3EIHG1vZBPJSDIDrW6XiuTaDC8bBYFovloqCEoy+bp/OrPFYvYeXzdWOd/yigJ2FTUYvF&#10;j/DscO98oMPK55DwmgMlm61UKhp2V2+UJQeGjbKNX8zgVZjSZKjodZEXkwJ/hUjj9yeIXnrseCX7&#10;ii7PQawMun3QTexHz6Sa9khZ6ZOQQbtJRT/WY6xZVDmIXENzRGUtTA2OA4mbDuxPSgZs7oq6H3tm&#10;BSXqk8bqXGfzeZiGaMyLBUpJ7KWnvvQwzRGqop6SabvxcYKibuYWq7iVUd8XJifK2LRR9tOAham4&#10;tGPUy29g/QsAAP//AwBQSwMEFAAGAAgAAAAhAKVmxi7cAAAABQEAAA8AAABkcnMvZG93bnJldi54&#10;bWxMj81qwzAQhO+FvoPYQm6NHEFK61oOpSHn/LRQepOljWVirVxLcZw8fZVc2svCMMPMt8VidC0b&#10;sA+NJwmzaQYMSXvTUC3h82P1+AwsREVGtZ5QwhkDLMr7u0Llxp9oi8Mu1iyVUMiVBBtjl3MetEWn&#10;wtR3SMnb+96pmGRfc9OrUyp3LRdZ9sSdaigtWNXhu0V92B2dhLDc/HR6v6kO1pwv6+Uw11+rbykn&#10;D+PbK7CIY/wLwxU/oUOZmCp/JBNYKyE9Em83eS9CzIFVEoSYCeBlwf/Tl78AAAD//wMAUEsBAi0A&#10;FAAGAAgAAAAhALaDOJL+AAAA4QEAABMAAAAAAAAAAAAAAAAAAAAAAFtDb250ZW50X1R5cGVzXS54&#10;bWxQSwECLQAUAAYACAAAACEAOP0h/9YAAACUAQAACwAAAAAAAAAAAAAAAAAvAQAAX3JlbHMvLnJl&#10;bHNQSwECLQAUAAYACAAAACEAmMq/yigCAABOBAAADgAAAAAAAAAAAAAAAAAuAgAAZHJzL2Uyb0Rv&#10;Yy54bWxQSwECLQAUAAYACAAAACEApWbGLtwAAAAFAQAADwAAAAAAAAAAAAAAAACCBAAAZHJzL2Rv&#10;d25yZXYueG1sUEsFBgAAAAAEAAQA8wAAAIsFAAAAAA==&#10;">
                <v:textbox style="mso-fit-shape-to-text:t">
                  <w:txbxContent>
                    <w:p w14:paraId="5C265FDE" w14:textId="77777777" w:rsidR="00B630E6" w:rsidRPr="00B630E6" w:rsidRDefault="00B630E6" w:rsidP="00B630E6">
                      <w:pPr>
                        <w:rPr>
                          <w:rFonts w:ascii="Times New Roman" w:hAnsi="Times New Roman" w:cs="Times New Roman"/>
                          <w:szCs w:val="20"/>
                          <w:lang w:eastAsia="x-none"/>
                        </w:rPr>
                      </w:pPr>
                      <w:r w:rsidRPr="00B630E6">
                        <w:rPr>
                          <w:rFonts w:ascii="Times New Roman" w:hAnsi="Times New Roman" w:cs="Times New Roman"/>
                          <w:szCs w:val="20"/>
                          <w:highlight w:val="darkYellow"/>
                          <w:lang w:eastAsia="x-none"/>
                        </w:rPr>
                        <w:t>Working assumption</w:t>
                      </w:r>
                      <w:r w:rsidRPr="00B630E6">
                        <w:rPr>
                          <w:rFonts w:ascii="Times New Roman" w:hAnsi="Times New Roman" w:cs="Times New Roman"/>
                          <w:szCs w:val="20"/>
                          <w:lang w:eastAsia="x-none"/>
                        </w:rPr>
                        <w:t>:</w:t>
                      </w:r>
                    </w:p>
                    <w:p w14:paraId="4738B99D" w14:textId="77777777" w:rsidR="00B630E6" w:rsidRPr="00B630E6" w:rsidRDefault="00B630E6" w:rsidP="00B630E6">
                      <w:pPr>
                        <w:numPr>
                          <w:ilvl w:val="0"/>
                          <w:numId w:val="26"/>
                        </w:num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Cs w:val="20"/>
                        </w:rPr>
                      </w:pPr>
                      <w:r w:rsidRPr="00B630E6">
                        <w:rPr>
                          <w:rFonts w:ascii="Times New Roman" w:hAnsi="Times New Roman" w:cs="Times New Roman"/>
                          <w:szCs w:val="20"/>
                        </w:rPr>
                        <w:t>U</w:t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szCs w:val="20"/>
                        </w:rPr>
                        <w:t xml:space="preserve">se the following tables to signal an offset from </w:t>
                      </w:r>
                      <w:r w:rsidRPr="00B630E6">
                        <w:rPr>
                          <w:rFonts w:ascii="Times New Roman" w:hAnsi="Times New Roman" w:cs="Times New Roman"/>
                          <w:szCs w:val="20"/>
                        </w:rPr>
                        <w:t>a</w:t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szCs w:val="20"/>
                        </w:rPr>
                        <w:t xml:space="preserve"> reference GSCN</w:t>
                      </w:r>
                      <w:r w:rsidRPr="00B630E6">
                        <w:rPr>
                          <w:rFonts w:ascii="Times New Roman" w:hAnsi="Times New Roman" w:cs="Times New Roman"/>
                          <w:szCs w:val="20"/>
                        </w:rPr>
                        <w:t xml:space="preserve"> </w:t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szCs w:val="20"/>
                        </w:rPr>
                        <w:t xml:space="preserve">to </w:t>
                      </w:r>
                      <w:r w:rsidRPr="00B630E6">
                        <w:rPr>
                          <w:rFonts w:ascii="Times New Roman" w:hAnsi="Times New Roman" w:cs="Times New Roman"/>
                          <w:szCs w:val="20"/>
                        </w:rPr>
                        <w:t xml:space="preserve">the closest </w:t>
                      </w:r>
                      <w:r w:rsidRPr="00B630E6">
                        <w:rPr>
                          <w:rFonts w:ascii="Times New Roman" w:eastAsia="Times New Roman" w:hAnsi="Times New Roman" w:cs="Times New Roman"/>
                          <w:szCs w:val="20"/>
                        </w:rPr>
                        <w:t>GSCN that UE should search for cell-defining SSB</w:t>
                      </w:r>
                    </w:p>
                    <w:p w14:paraId="6635A070" w14:textId="77777777" w:rsidR="00B630E6" w:rsidRPr="005A390C" w:rsidRDefault="00B630E6" w:rsidP="00B630E6">
                      <w:pPr>
                        <w:jc w:val="center"/>
                        <w:rPr>
                          <w:rFonts w:eastAsia="Calibri"/>
                          <w:b/>
                          <w:szCs w:val="20"/>
                        </w:rPr>
                      </w:pPr>
                      <w:r w:rsidRPr="00D33419">
                        <w:rPr>
                          <w:b/>
                          <w:szCs w:val="20"/>
                        </w:rPr>
                        <w:t>Offset table for FR1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056"/>
                        <w:gridCol w:w="2454"/>
                        <w:gridCol w:w="2605"/>
                        <w:gridCol w:w="2610"/>
                      </w:tblGrid>
                      <w:tr w:rsidR="00B630E6" w:rsidRPr="00433F52" w14:paraId="759B0F2F" w14:textId="77777777" w:rsidTr="009E6984">
                        <w:trPr>
                          <w:trHeight w:val="433"/>
                          <w:jc w:val="center"/>
                        </w:trPr>
                        <w:tc>
                          <w:tcPr>
                            <w:tcW w:w="10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3258D1D0" w14:textId="77777777" w:rsidR="00B630E6" w:rsidRPr="00B952D7" w:rsidRDefault="00B630E6" w:rsidP="00B630E6">
                            <w:pPr>
                              <w:jc w:val="center"/>
                              <w:rPr>
                                <w:b/>
                                <w:szCs w:val="20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acc>
                                      <m:accPr>
                                        <m:chr m:val="̅"/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  <w:szCs w:val="20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Cs w:val="20"/>
                                          </w:rPr>
                                          <m:t>a</m:t>
                                        </m:r>
                                      </m:e>
                                    </m:acc>
                                  </m:e>
                                  <m:sub>
                                    <m:acc>
                                      <m:accPr>
                                        <m:chr m:val="̅"/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  <w:szCs w:val="20"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Cs w:val="20"/>
                                          </w:rPr>
                                          <m:t>A</m:t>
                                        </m:r>
                                      </m:e>
                                    </m:acc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Cs w:val="20"/>
                                      </w:rPr>
                                      <m:t>+5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c>
                        <w:tc>
                          <w:tcPr>
                            <w:tcW w:w="245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1475EC56" w14:textId="77777777" w:rsidR="00B630E6" w:rsidRPr="00B362A3" w:rsidRDefault="00B630E6" w:rsidP="00B630E6">
                            <w:pPr>
                              <w:jc w:val="center"/>
                              <w:rPr>
                                <w:b/>
                                <w:szCs w:val="20"/>
                              </w:rPr>
                            </w:pPr>
                            <w:r w:rsidRPr="00B362A3">
                              <w:rPr>
                                <w:b/>
                                <w:szCs w:val="20"/>
                              </w:rPr>
                              <w:t>SSB-subcarrier-offset</w:t>
                            </w:r>
                          </w:p>
                        </w:tc>
                        <w:tc>
                          <w:tcPr>
                            <w:tcW w:w="26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0AF85592" w14:textId="77777777" w:rsidR="00B630E6" w:rsidRPr="00B362A3" w:rsidRDefault="00B630E6" w:rsidP="00B630E6">
                            <w:pPr>
                              <w:jc w:val="center"/>
                              <w:rPr>
                                <w:b/>
                                <w:szCs w:val="20"/>
                              </w:rPr>
                            </w:pPr>
                            <w:r w:rsidRPr="00B362A3">
                              <w:rPr>
                                <w:b/>
                                <w:szCs w:val="20"/>
                              </w:rPr>
                              <w:t>RMSI-PDCCH-Config</w:t>
                            </w:r>
                          </w:p>
                        </w:tc>
                        <w:tc>
                          <w:tcPr>
                            <w:tcW w:w="26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73F76999" w14:textId="77777777" w:rsidR="00B630E6" w:rsidRPr="00B362A3" w:rsidRDefault="00B630E6" w:rsidP="00B630E6">
                            <w:pPr>
                              <w:jc w:val="center"/>
                              <w:rPr>
                                <w:b/>
                                <w:szCs w:val="20"/>
                              </w:rPr>
                            </w:pPr>
                            <w:r w:rsidRPr="00B362A3">
                              <w:rPr>
                                <w:b/>
                                <w:szCs w:val="20"/>
                              </w:rPr>
                              <w:t>Offset</w:t>
                            </w:r>
                          </w:p>
                        </w:tc>
                      </w:tr>
                      <w:tr w:rsidR="00B630E6" w:rsidRPr="00433F52" w14:paraId="641C50E4" w14:textId="77777777" w:rsidTr="009E6984">
                        <w:trPr>
                          <w:trHeight w:val="353"/>
                          <w:jc w:val="center"/>
                        </w:trPr>
                        <w:tc>
                          <w:tcPr>
                            <w:tcW w:w="10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58A280F9" w14:textId="77777777" w:rsidR="00B630E6" w:rsidRPr="00B362A3" w:rsidRDefault="00B630E6" w:rsidP="00B630E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B362A3">
                              <w:rPr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45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6D3AB6E2" w14:textId="77777777" w:rsidR="00B630E6" w:rsidRPr="00B362A3" w:rsidRDefault="00B630E6" w:rsidP="00B630E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B362A3">
                              <w:rPr>
                                <w:szCs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6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0086E18F" w14:textId="77777777" w:rsidR="00B630E6" w:rsidRPr="00B362A3" w:rsidRDefault="00B630E6" w:rsidP="00B630E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B362A3">
                              <w:rPr>
                                <w:szCs w:val="20"/>
                              </w:rPr>
                              <w:t>0, 1, …, 255</w:t>
                            </w:r>
                          </w:p>
                        </w:tc>
                        <w:tc>
                          <w:tcPr>
                            <w:tcW w:w="26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5187DC54" w14:textId="77777777" w:rsidR="00B630E6" w:rsidRPr="00B362A3" w:rsidRDefault="00B630E6" w:rsidP="00B630E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B362A3">
                              <w:rPr>
                                <w:szCs w:val="20"/>
                              </w:rPr>
                              <w:t>1, 2, …, 256</w:t>
                            </w:r>
                          </w:p>
                        </w:tc>
                      </w:tr>
                      <w:tr w:rsidR="00B630E6" w:rsidRPr="00433F52" w14:paraId="714D0405" w14:textId="77777777" w:rsidTr="009E6984">
                        <w:trPr>
                          <w:trHeight w:val="366"/>
                          <w:jc w:val="center"/>
                        </w:trPr>
                        <w:tc>
                          <w:tcPr>
                            <w:tcW w:w="10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2D581FFC" w14:textId="77777777" w:rsidR="00B630E6" w:rsidRPr="00B362A3" w:rsidRDefault="00B630E6" w:rsidP="00B630E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B362A3">
                              <w:rPr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45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28CFC244" w14:textId="77777777" w:rsidR="00B630E6" w:rsidRPr="00B362A3" w:rsidRDefault="00B630E6" w:rsidP="00B630E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B362A3">
                              <w:rPr>
                                <w:szCs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26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455C7BA0" w14:textId="77777777" w:rsidR="00B630E6" w:rsidRPr="00B362A3" w:rsidRDefault="00B630E6" w:rsidP="00B630E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B362A3">
                              <w:rPr>
                                <w:szCs w:val="20"/>
                              </w:rPr>
                              <w:t>0, 1, …, 255</w:t>
                            </w:r>
                          </w:p>
                        </w:tc>
                        <w:tc>
                          <w:tcPr>
                            <w:tcW w:w="26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07FF8990" w14:textId="77777777" w:rsidR="00B630E6" w:rsidRPr="00B362A3" w:rsidRDefault="00B630E6" w:rsidP="00B630E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B362A3">
                              <w:rPr>
                                <w:szCs w:val="20"/>
                              </w:rPr>
                              <w:t>257, 258, …, 512</w:t>
                            </w:r>
                          </w:p>
                        </w:tc>
                      </w:tr>
                      <w:tr w:rsidR="00B630E6" w:rsidRPr="00433F52" w14:paraId="3EF0E029" w14:textId="77777777" w:rsidTr="009E6984">
                        <w:trPr>
                          <w:trHeight w:val="353"/>
                          <w:jc w:val="center"/>
                        </w:trPr>
                        <w:tc>
                          <w:tcPr>
                            <w:tcW w:w="10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32A02230" w14:textId="77777777" w:rsidR="00B630E6" w:rsidRPr="00B362A3" w:rsidRDefault="00B630E6" w:rsidP="00B630E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B362A3">
                              <w:rPr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45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444C5458" w14:textId="77777777" w:rsidR="00B630E6" w:rsidRPr="00B362A3" w:rsidRDefault="00B630E6" w:rsidP="00B630E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B362A3">
                              <w:rPr>
                                <w:szCs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26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3F4C83B1" w14:textId="77777777" w:rsidR="00B630E6" w:rsidRPr="00B362A3" w:rsidRDefault="00B630E6" w:rsidP="00B630E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B362A3">
                              <w:rPr>
                                <w:szCs w:val="20"/>
                              </w:rPr>
                              <w:t>0, 1, …, 255</w:t>
                            </w:r>
                          </w:p>
                        </w:tc>
                        <w:tc>
                          <w:tcPr>
                            <w:tcW w:w="26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75650154" w14:textId="77777777" w:rsidR="00B630E6" w:rsidRPr="00B362A3" w:rsidRDefault="00B630E6" w:rsidP="00B630E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B362A3">
                              <w:rPr>
                                <w:szCs w:val="20"/>
                              </w:rPr>
                              <w:t>513, 514, …., 768</w:t>
                            </w:r>
                          </w:p>
                        </w:tc>
                      </w:tr>
                      <w:tr w:rsidR="00B630E6" w:rsidRPr="00433F52" w14:paraId="31782E82" w14:textId="77777777" w:rsidTr="009E6984">
                        <w:trPr>
                          <w:trHeight w:val="353"/>
                          <w:jc w:val="center"/>
                        </w:trPr>
                        <w:tc>
                          <w:tcPr>
                            <w:tcW w:w="10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39D46D6C" w14:textId="77777777" w:rsidR="00B630E6" w:rsidRPr="00B362A3" w:rsidRDefault="00B630E6" w:rsidP="00B630E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B362A3">
                              <w:rPr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45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25768A9F" w14:textId="77777777" w:rsidR="00B630E6" w:rsidRPr="00B362A3" w:rsidRDefault="00B630E6" w:rsidP="00B630E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B362A3">
                              <w:rPr>
                                <w:szCs w:val="20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26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4FB0CD0D" w14:textId="77777777" w:rsidR="00B630E6" w:rsidRPr="00B362A3" w:rsidRDefault="00B630E6" w:rsidP="00B630E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B362A3">
                              <w:rPr>
                                <w:szCs w:val="20"/>
                              </w:rPr>
                              <w:t>0, 1, …, 255</w:t>
                            </w:r>
                          </w:p>
                        </w:tc>
                        <w:tc>
                          <w:tcPr>
                            <w:tcW w:w="26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4CB75D04" w14:textId="77777777" w:rsidR="00B630E6" w:rsidRPr="00B362A3" w:rsidRDefault="00B630E6" w:rsidP="00B630E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B362A3">
                              <w:rPr>
                                <w:szCs w:val="20"/>
                              </w:rPr>
                              <w:t>-1, -2, …, -256</w:t>
                            </w:r>
                          </w:p>
                        </w:tc>
                      </w:tr>
                      <w:tr w:rsidR="00B630E6" w:rsidRPr="00433F52" w14:paraId="726CC3A6" w14:textId="77777777" w:rsidTr="009E6984">
                        <w:trPr>
                          <w:trHeight w:val="366"/>
                          <w:jc w:val="center"/>
                        </w:trPr>
                        <w:tc>
                          <w:tcPr>
                            <w:tcW w:w="10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6A9CF2B6" w14:textId="77777777" w:rsidR="00B630E6" w:rsidRPr="00B362A3" w:rsidRDefault="00B630E6" w:rsidP="00B630E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B362A3">
                              <w:rPr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45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221826E1" w14:textId="77777777" w:rsidR="00B630E6" w:rsidRPr="00B362A3" w:rsidRDefault="00B630E6" w:rsidP="00B630E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B362A3">
                              <w:rPr>
                                <w:szCs w:val="2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26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13985BC2" w14:textId="77777777" w:rsidR="00B630E6" w:rsidRPr="00B362A3" w:rsidRDefault="00B630E6" w:rsidP="00B630E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B362A3">
                              <w:rPr>
                                <w:szCs w:val="20"/>
                              </w:rPr>
                              <w:t>0, 1, …, 255</w:t>
                            </w:r>
                          </w:p>
                        </w:tc>
                        <w:tc>
                          <w:tcPr>
                            <w:tcW w:w="26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5704E908" w14:textId="77777777" w:rsidR="00B630E6" w:rsidRPr="00B362A3" w:rsidRDefault="00B630E6" w:rsidP="00B630E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B362A3">
                              <w:rPr>
                                <w:szCs w:val="20"/>
                              </w:rPr>
                              <w:t>-257, -258, …, -512</w:t>
                            </w:r>
                          </w:p>
                        </w:tc>
                      </w:tr>
                      <w:tr w:rsidR="00B630E6" w:rsidRPr="00433F52" w14:paraId="081B8DAD" w14:textId="77777777" w:rsidTr="009E6984">
                        <w:trPr>
                          <w:trHeight w:val="353"/>
                          <w:jc w:val="center"/>
                        </w:trPr>
                        <w:tc>
                          <w:tcPr>
                            <w:tcW w:w="105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519ABF26" w14:textId="77777777" w:rsidR="00B630E6" w:rsidRPr="00B362A3" w:rsidRDefault="00B630E6" w:rsidP="00B630E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B362A3">
                              <w:rPr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45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38A3FAC8" w14:textId="77777777" w:rsidR="00B630E6" w:rsidRPr="00B362A3" w:rsidRDefault="00B630E6" w:rsidP="00B630E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B362A3">
                              <w:rPr>
                                <w:szCs w:val="20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26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05D8ACAB" w14:textId="77777777" w:rsidR="00B630E6" w:rsidRPr="00B362A3" w:rsidRDefault="00B630E6" w:rsidP="00B630E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B362A3">
                              <w:rPr>
                                <w:szCs w:val="20"/>
                              </w:rPr>
                              <w:t>0, 1, …, 255</w:t>
                            </w:r>
                          </w:p>
                        </w:tc>
                        <w:tc>
                          <w:tcPr>
                            <w:tcW w:w="26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6464BFB6" w14:textId="77777777" w:rsidR="00B630E6" w:rsidRPr="00B362A3" w:rsidRDefault="00B630E6" w:rsidP="00B630E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B362A3">
                              <w:rPr>
                                <w:szCs w:val="20"/>
                              </w:rPr>
                              <w:t>-513, -514, …., -768</w:t>
                            </w:r>
                          </w:p>
                        </w:tc>
                      </w:tr>
                    </w:tbl>
                    <w:p w14:paraId="2416D02F" w14:textId="77777777" w:rsidR="00B630E6" w:rsidRPr="005A390C" w:rsidRDefault="00B630E6" w:rsidP="00B630E6">
                      <w:pPr>
                        <w:rPr>
                          <w:rFonts w:eastAsia="Calibri"/>
                          <w:szCs w:val="20"/>
                        </w:rPr>
                      </w:pPr>
                    </w:p>
                    <w:p w14:paraId="1A3D669B" w14:textId="77777777" w:rsidR="00B630E6" w:rsidRPr="00433F52" w:rsidRDefault="00B630E6" w:rsidP="00B630E6">
                      <w:pPr>
                        <w:jc w:val="center"/>
                        <w:rPr>
                          <w:b/>
                          <w:szCs w:val="20"/>
                        </w:rPr>
                      </w:pPr>
                      <w:r w:rsidRPr="00433F52">
                        <w:rPr>
                          <w:b/>
                          <w:szCs w:val="20"/>
                        </w:rPr>
                        <w:t>Offset table for FR2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754"/>
                        <w:gridCol w:w="3276"/>
                        <w:gridCol w:w="2883"/>
                      </w:tblGrid>
                      <w:tr w:rsidR="00B630E6" w:rsidRPr="00433F52" w14:paraId="56CA3842" w14:textId="77777777" w:rsidTr="009E6984">
                        <w:trPr>
                          <w:trHeight w:val="289"/>
                          <w:jc w:val="center"/>
                        </w:trPr>
                        <w:tc>
                          <w:tcPr>
                            <w:tcW w:w="283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4095FF62" w14:textId="77777777" w:rsidR="00B630E6" w:rsidRPr="00B362A3" w:rsidRDefault="00B630E6" w:rsidP="00B630E6">
                            <w:pPr>
                              <w:jc w:val="center"/>
                              <w:rPr>
                                <w:b/>
                                <w:szCs w:val="20"/>
                              </w:rPr>
                            </w:pPr>
                            <w:r w:rsidRPr="00B362A3">
                              <w:rPr>
                                <w:b/>
                                <w:szCs w:val="20"/>
                              </w:rPr>
                              <w:t>SSB-subcarrier-offset</w:t>
                            </w:r>
                          </w:p>
                        </w:tc>
                        <w:tc>
                          <w:tcPr>
                            <w:tcW w:w="34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5573197C" w14:textId="77777777" w:rsidR="00B630E6" w:rsidRPr="00B362A3" w:rsidRDefault="00B630E6" w:rsidP="00B630E6">
                            <w:pPr>
                              <w:jc w:val="center"/>
                              <w:rPr>
                                <w:b/>
                                <w:szCs w:val="20"/>
                              </w:rPr>
                            </w:pPr>
                            <w:r w:rsidRPr="00B362A3">
                              <w:rPr>
                                <w:b/>
                                <w:szCs w:val="20"/>
                              </w:rPr>
                              <w:t>RMSI-PDCCH-Config</w:t>
                            </w:r>
                          </w:p>
                        </w:tc>
                        <w:tc>
                          <w:tcPr>
                            <w:tcW w:w="300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3BA57D71" w14:textId="77777777" w:rsidR="00B630E6" w:rsidRPr="00B362A3" w:rsidRDefault="00B630E6" w:rsidP="00B630E6">
                            <w:pPr>
                              <w:jc w:val="center"/>
                              <w:rPr>
                                <w:b/>
                                <w:szCs w:val="20"/>
                              </w:rPr>
                            </w:pPr>
                            <w:r w:rsidRPr="00B362A3">
                              <w:rPr>
                                <w:b/>
                                <w:szCs w:val="20"/>
                              </w:rPr>
                              <w:t>Offset</w:t>
                            </w:r>
                          </w:p>
                        </w:tc>
                      </w:tr>
                      <w:tr w:rsidR="00B630E6" w:rsidRPr="00433F52" w14:paraId="17614835" w14:textId="77777777" w:rsidTr="009E6984">
                        <w:trPr>
                          <w:trHeight w:val="300"/>
                          <w:jc w:val="center"/>
                        </w:trPr>
                        <w:tc>
                          <w:tcPr>
                            <w:tcW w:w="283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26DD1E82" w14:textId="77777777" w:rsidR="00B630E6" w:rsidRPr="00B362A3" w:rsidRDefault="00B630E6" w:rsidP="00B630E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B362A3">
                              <w:rPr>
                                <w:szCs w:val="2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34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0BE83599" w14:textId="77777777" w:rsidR="00B630E6" w:rsidRPr="00B362A3" w:rsidRDefault="00B630E6" w:rsidP="00B630E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B362A3">
                              <w:rPr>
                                <w:szCs w:val="20"/>
                              </w:rPr>
                              <w:t>0, 1, …, 255</w:t>
                            </w:r>
                          </w:p>
                        </w:tc>
                        <w:tc>
                          <w:tcPr>
                            <w:tcW w:w="300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665CF649" w14:textId="77777777" w:rsidR="00B630E6" w:rsidRPr="00B362A3" w:rsidRDefault="00B630E6" w:rsidP="00B630E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B362A3">
                              <w:rPr>
                                <w:szCs w:val="20"/>
                              </w:rPr>
                              <w:t>1, 2, …, 256</w:t>
                            </w:r>
                          </w:p>
                        </w:tc>
                      </w:tr>
                      <w:tr w:rsidR="00B630E6" w:rsidRPr="00433F52" w14:paraId="2868D1A2" w14:textId="77777777" w:rsidTr="009E6984">
                        <w:trPr>
                          <w:trHeight w:val="300"/>
                          <w:jc w:val="center"/>
                        </w:trPr>
                        <w:tc>
                          <w:tcPr>
                            <w:tcW w:w="283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0A1BCC22" w14:textId="77777777" w:rsidR="00B630E6" w:rsidRPr="00B362A3" w:rsidRDefault="00B630E6" w:rsidP="00B630E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B362A3">
                              <w:rPr>
                                <w:szCs w:val="20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34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6772F4A3" w14:textId="77777777" w:rsidR="00B630E6" w:rsidRPr="00B362A3" w:rsidRDefault="00B630E6" w:rsidP="00B630E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B362A3">
                              <w:rPr>
                                <w:szCs w:val="20"/>
                              </w:rPr>
                              <w:t>0, 1, …, 255</w:t>
                            </w:r>
                          </w:p>
                        </w:tc>
                        <w:tc>
                          <w:tcPr>
                            <w:tcW w:w="300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40200B93" w14:textId="77777777" w:rsidR="00B630E6" w:rsidRPr="00B362A3" w:rsidRDefault="00B630E6" w:rsidP="00B630E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B362A3">
                              <w:rPr>
                                <w:szCs w:val="20"/>
                              </w:rPr>
                              <w:t>-1, -2, …, -256</w:t>
                            </w:r>
                          </w:p>
                        </w:tc>
                      </w:tr>
                    </w:tbl>
                    <w:p w14:paraId="583EF56A" w14:textId="77777777" w:rsidR="00B630E6" w:rsidRPr="00B630E6" w:rsidRDefault="00B630E6" w:rsidP="00B630E6">
                      <w:pPr>
                        <w:rPr>
                          <w:rFonts w:ascii="Times New Roman" w:hAnsi="Times New Roman" w:cs="Times New Roman"/>
                          <w:b/>
                          <w:szCs w:val="20"/>
                          <w:lang w:eastAsia="x-none"/>
                        </w:rPr>
                      </w:pPr>
                    </w:p>
                    <w:p w14:paraId="0259BAE1" w14:textId="77777777" w:rsidR="00B630E6" w:rsidRPr="00B630E6" w:rsidRDefault="00B630E6" w:rsidP="00B630E6">
                      <w:pPr>
                        <w:rPr>
                          <w:rFonts w:ascii="Times New Roman" w:hAnsi="Times New Roman" w:cs="Times New Roman"/>
                          <w:szCs w:val="20"/>
                        </w:rPr>
                      </w:pPr>
                      <w:r w:rsidRPr="00B630E6">
                        <w:rPr>
                          <w:rFonts w:ascii="Times New Roman" w:hAnsi="Times New Roman" w:cs="Times New Roman"/>
                          <w:szCs w:val="20"/>
                          <w:highlight w:val="darkYellow"/>
                        </w:rPr>
                        <w:t>Working assumption</w:t>
                      </w:r>
                      <w:r w:rsidRPr="00B630E6">
                        <w:rPr>
                          <w:rFonts w:ascii="Times New Roman" w:hAnsi="Times New Roman" w:cs="Times New Roman"/>
                          <w:szCs w:val="20"/>
                        </w:rPr>
                        <w:t xml:space="preserve">: </w:t>
                      </w:r>
                    </w:p>
                    <w:p w14:paraId="4762F546" w14:textId="77777777" w:rsidR="00B630E6" w:rsidRPr="00B630E6" w:rsidRDefault="00B630E6" w:rsidP="00B630E6">
                      <w:pPr>
                        <w:pStyle w:val="BodyText"/>
                        <w:numPr>
                          <w:ilvl w:val="0"/>
                          <w:numId w:val="27"/>
                        </w:numPr>
                        <w:spacing w:after="120" w:line="240" w:lineRule="auto"/>
                        <w:jc w:val="both"/>
                        <w:rPr>
                          <w:rFonts w:ascii="Times New Roman" w:hAnsi="Times New Roman" w:cs="Times New Roman"/>
                          <w:szCs w:val="20"/>
                        </w:rPr>
                      </w:pPr>
                      <w:r w:rsidRPr="00B630E6">
                        <w:rPr>
                          <w:rFonts w:ascii="Times New Roman" w:hAnsi="Times New Roman" w:cs="Times New Roman"/>
                          <w:szCs w:val="20"/>
                        </w:rPr>
                        <w:t>Value of X = 1 and is in sync raster step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B9638A4" w14:textId="3EC10E0A" w:rsidR="005A0222" w:rsidRDefault="00930B5A" w:rsidP="00A61423">
      <w:r w:rsidRPr="00330EDA">
        <w:rPr>
          <w:szCs w:val="20"/>
        </w:rPr>
        <w:t>Based on maximum sync raster entries for all bands defined by RAN4 in 38.1.01</w:t>
      </w:r>
      <w:r w:rsidR="00330EDA" w:rsidRPr="00330EDA">
        <w:rPr>
          <w:szCs w:val="20"/>
        </w:rPr>
        <w:t>[</w:t>
      </w:r>
      <w:r w:rsidR="0036266B">
        <w:rPr>
          <w:szCs w:val="20"/>
        </w:rPr>
        <w:t>2,3</w:t>
      </w:r>
      <w:r w:rsidR="00330EDA" w:rsidRPr="00330EDA">
        <w:rPr>
          <w:szCs w:val="20"/>
        </w:rPr>
        <w:t>]</w:t>
      </w:r>
      <w:r w:rsidRPr="00330EDA">
        <w:rPr>
          <w:szCs w:val="20"/>
        </w:rPr>
        <w:t xml:space="preserve">, </w:t>
      </w:r>
      <w:r w:rsidR="00DC224D" w:rsidRPr="00330EDA">
        <w:rPr>
          <w:szCs w:val="20"/>
        </w:rPr>
        <w:t xml:space="preserve">we </w:t>
      </w:r>
      <w:r w:rsidR="00330EDA" w:rsidRPr="00330EDA">
        <w:rPr>
          <w:szCs w:val="20"/>
        </w:rPr>
        <w:t>confirm the 2 work assumptions above.</w:t>
      </w:r>
    </w:p>
    <w:p w14:paraId="3C871BB4" w14:textId="43632312" w:rsidR="00C343DC" w:rsidRDefault="00330EDA" w:rsidP="005D3C15">
      <w:pPr>
        <w:pStyle w:val="Proposal"/>
      </w:pPr>
      <w:bookmarkStart w:id="4" w:name="_Toc510530253"/>
      <w:bookmarkStart w:id="5" w:name="_Toc510771458"/>
      <w:bookmarkStart w:id="6" w:name="_Toc503556848"/>
      <w:bookmarkStart w:id="7" w:name="_Toc505866613"/>
      <w:bookmarkStart w:id="8" w:name="_Toc506384019"/>
      <w:bookmarkStart w:id="9" w:name="_Toc506540633"/>
      <w:bookmarkStart w:id="10" w:name="_Toc506564024"/>
      <w:bookmarkStart w:id="11" w:name="_Toc506562971"/>
      <w:bookmarkStart w:id="12" w:name="_Toc506567296"/>
      <w:bookmarkStart w:id="13" w:name="_Toc506588118"/>
      <w:r>
        <w:t>Confirm the work assumption to use step size X=1 t</w:t>
      </w:r>
      <w:r w:rsidR="00C343DC">
        <w:t>o signal a sync range with cell defining SSB</w:t>
      </w:r>
      <w:bookmarkEnd w:id="4"/>
      <w:r>
        <w:t>s.</w:t>
      </w:r>
      <w:bookmarkEnd w:id="5"/>
    </w:p>
    <w:p w14:paraId="274B6B66" w14:textId="4361851D" w:rsidR="005D3C15" w:rsidRPr="00E27E9D" w:rsidRDefault="00D65FEB" w:rsidP="005D3C15">
      <w:pPr>
        <w:pStyle w:val="Proposal"/>
      </w:pPr>
      <w:bookmarkStart w:id="14" w:name="_Toc510530254"/>
      <w:bookmarkStart w:id="15" w:name="_Toc510771459"/>
      <w:r w:rsidRPr="00E27E9D">
        <w:t>Confirm the work assumption to s</w:t>
      </w:r>
      <w:r w:rsidR="005D3C15" w:rsidRPr="00E27E9D">
        <w:t xml:space="preserve">ignal the </w:t>
      </w:r>
      <w:r w:rsidR="00A62E32">
        <w:t xml:space="preserve">sync offset </w:t>
      </w:r>
      <w:r w:rsidR="00643C66">
        <w:t>with the table</w:t>
      </w:r>
      <w:r w:rsidR="00B14B72">
        <w:t>s</w:t>
      </w:r>
      <w:r w:rsidR="00643C66">
        <w:t xml:space="preserve"> </w:t>
      </w:r>
      <w:bookmarkEnd w:id="6"/>
      <w:bookmarkEnd w:id="7"/>
      <w:r w:rsidR="00AE16E6" w:rsidRPr="00E27E9D">
        <w:t>for</w:t>
      </w:r>
      <w:r w:rsidR="00643C66">
        <w:t xml:space="preserve"> </w:t>
      </w:r>
      <w:r w:rsidR="00AE16E6" w:rsidRPr="00E27E9D">
        <w:t>FR1</w:t>
      </w:r>
      <w:bookmarkEnd w:id="8"/>
      <w:bookmarkEnd w:id="9"/>
      <w:bookmarkEnd w:id="10"/>
      <w:bookmarkEnd w:id="11"/>
      <w:bookmarkEnd w:id="12"/>
      <w:bookmarkEnd w:id="13"/>
      <w:r w:rsidR="00643C66">
        <w:t xml:space="preserve"> and FR2</w:t>
      </w:r>
      <w:bookmarkEnd w:id="14"/>
      <w:bookmarkEnd w:id="15"/>
    </w:p>
    <w:p w14:paraId="1139AD4C" w14:textId="77777777" w:rsidR="003E7FCD" w:rsidRPr="000D19B6" w:rsidRDefault="003E7FCD" w:rsidP="003E7FCD">
      <w:pPr>
        <w:pStyle w:val="Heading1"/>
      </w:pPr>
      <w:r w:rsidRPr="000D19B6">
        <w:t>Conclusion</w:t>
      </w:r>
    </w:p>
    <w:p w14:paraId="18F1B62A" w14:textId="77777777" w:rsidR="003B2250" w:rsidRDefault="003E7FCD" w:rsidP="00E86E45">
      <w:pPr>
        <w:rPr>
          <w:noProof/>
        </w:rPr>
      </w:pPr>
      <w:r w:rsidRPr="004C2BFC">
        <w:rPr>
          <w:rFonts w:cs="Arial"/>
        </w:rPr>
        <w:t xml:space="preserve">Based on the discussions in section </w:t>
      </w:r>
      <w:r w:rsidRPr="004C2BFC">
        <w:rPr>
          <w:rFonts w:cs="Arial"/>
        </w:rPr>
        <w:fldChar w:fldCharType="begin"/>
      </w:r>
      <w:r w:rsidRPr="004C2BFC">
        <w:rPr>
          <w:rFonts w:cs="Arial"/>
        </w:rPr>
        <w:instrText xml:space="preserve"> REF _Ref178064866 \r \h  \* MERGEFORMAT </w:instrText>
      </w:r>
      <w:r w:rsidRPr="004C2BFC">
        <w:rPr>
          <w:rFonts w:cs="Arial"/>
        </w:rPr>
      </w:r>
      <w:r w:rsidRPr="004C2BFC">
        <w:rPr>
          <w:rFonts w:cs="Arial"/>
        </w:rPr>
        <w:fldChar w:fldCharType="separate"/>
      </w:r>
      <w:r w:rsidRPr="004C2BFC">
        <w:rPr>
          <w:rFonts w:cs="Arial"/>
        </w:rPr>
        <w:t>2</w:t>
      </w:r>
      <w:r w:rsidRPr="004C2BFC">
        <w:rPr>
          <w:rFonts w:cs="Arial"/>
        </w:rPr>
        <w:fldChar w:fldCharType="end"/>
      </w:r>
      <w:r w:rsidRPr="004C2BFC">
        <w:rPr>
          <w:rFonts w:cs="Arial"/>
        </w:rPr>
        <w:t xml:space="preserve"> we propose the following:</w:t>
      </w:r>
      <w:r w:rsidR="00AB373E">
        <w:rPr>
          <w:rFonts w:cs="Arial"/>
          <w:b/>
          <w:noProof/>
          <w:lang w:eastAsia="zh-CN"/>
        </w:rPr>
        <w:fldChar w:fldCharType="begin"/>
      </w:r>
      <w:r w:rsidR="00AB373E">
        <w:rPr>
          <w:rFonts w:cs="Arial"/>
        </w:rPr>
        <w:instrText xml:space="preserve"> TOC \h \z \t "Proposal,1" </w:instrText>
      </w:r>
      <w:r w:rsidR="00AB373E">
        <w:rPr>
          <w:rFonts w:cs="Arial"/>
          <w:b/>
          <w:noProof/>
          <w:lang w:eastAsia="zh-CN"/>
        </w:rPr>
        <w:fldChar w:fldCharType="end"/>
      </w:r>
      <w:r w:rsidR="00E86E45">
        <w:rPr>
          <w:rFonts w:cs="Arial"/>
          <w:bCs/>
        </w:rPr>
        <w:fldChar w:fldCharType="begin"/>
      </w:r>
      <w:r w:rsidR="00E86E45">
        <w:rPr>
          <w:rFonts w:cs="Arial"/>
          <w:bCs/>
        </w:rPr>
        <w:instrText xml:space="preserve"> TOC \f \n \t "Proposal,1 &amp; "" </w:instrText>
      </w:r>
      <w:r w:rsidR="00E86E45">
        <w:rPr>
          <w:rFonts w:cs="Arial"/>
          <w:bCs/>
        </w:rPr>
        <w:fldChar w:fldCharType="separate"/>
      </w:r>
    </w:p>
    <w:p w14:paraId="05209C11" w14:textId="77777777" w:rsidR="009B4410" w:rsidRDefault="00E86E45" w:rsidP="003E7FCD">
      <w:pPr>
        <w:pStyle w:val="BodyText"/>
        <w:tabs>
          <w:tab w:val="left" w:pos="1701"/>
        </w:tabs>
        <w:ind w:left="1701" w:hanging="1701"/>
        <w:rPr>
          <w:noProof/>
        </w:rPr>
      </w:pPr>
      <w:r>
        <w:rPr>
          <w:rFonts w:cs="Arial"/>
          <w:bCs/>
        </w:rPr>
        <w:fldChar w:fldCharType="end"/>
      </w:r>
      <w:r w:rsidR="00F3289F">
        <w:rPr>
          <w:rFonts w:cs="Arial"/>
          <w:bCs/>
        </w:rPr>
        <w:fldChar w:fldCharType="begin"/>
      </w:r>
      <w:r w:rsidR="00F3289F">
        <w:rPr>
          <w:rFonts w:cs="Arial"/>
          <w:bCs/>
        </w:rPr>
        <w:instrText xml:space="preserve"> TOC \o "9-9" \n \t "Proposal,1" </w:instrText>
      </w:r>
      <w:r w:rsidR="00F3289F">
        <w:rPr>
          <w:rFonts w:cs="Arial"/>
          <w:bCs/>
        </w:rPr>
        <w:fldChar w:fldCharType="separate"/>
      </w:r>
    </w:p>
    <w:p w14:paraId="4F0FE2CF" w14:textId="77777777" w:rsidR="009B4410" w:rsidRDefault="009B4410">
      <w:pPr>
        <w:pStyle w:val="TOC1"/>
        <w:rPr>
          <w:rFonts w:asciiTheme="minorHAnsi" w:eastAsiaTheme="minorEastAsia" w:hAnsiTheme="minorHAnsi"/>
          <w:b w:val="0"/>
          <w:bCs w:val="0"/>
          <w:sz w:val="22"/>
        </w:rPr>
      </w:pPr>
      <w:r>
        <w:t>Proposal 1</w:t>
      </w:r>
      <w:r>
        <w:rPr>
          <w:rFonts w:asciiTheme="minorHAnsi" w:eastAsiaTheme="minorEastAsia" w:hAnsiTheme="minorHAnsi"/>
          <w:b w:val="0"/>
          <w:bCs w:val="0"/>
          <w:sz w:val="22"/>
        </w:rPr>
        <w:tab/>
      </w:r>
      <w:r>
        <w:t>Confirm the work assumption to use step size X=1 to signal a sync range with cell defining SSBs.</w:t>
      </w:r>
    </w:p>
    <w:p w14:paraId="2F7D069A" w14:textId="77777777" w:rsidR="009B4410" w:rsidRDefault="009B4410">
      <w:pPr>
        <w:pStyle w:val="TOC1"/>
        <w:rPr>
          <w:rFonts w:asciiTheme="minorHAnsi" w:eastAsiaTheme="minorEastAsia" w:hAnsiTheme="minorHAnsi"/>
          <w:b w:val="0"/>
          <w:bCs w:val="0"/>
          <w:sz w:val="22"/>
        </w:rPr>
      </w:pPr>
      <w:r>
        <w:t>Proposal 2</w:t>
      </w:r>
      <w:r>
        <w:rPr>
          <w:rFonts w:asciiTheme="minorHAnsi" w:eastAsiaTheme="minorEastAsia" w:hAnsiTheme="minorHAnsi"/>
          <w:b w:val="0"/>
          <w:bCs w:val="0"/>
          <w:sz w:val="22"/>
        </w:rPr>
        <w:tab/>
      </w:r>
      <w:r>
        <w:t>Confirm the work assumption to signal the sync offset with the tables for FR1 and FR2</w:t>
      </w:r>
    </w:p>
    <w:p w14:paraId="5ACBFD1E" w14:textId="01E11CE6" w:rsidR="003E7FCD" w:rsidRPr="000D19B6" w:rsidRDefault="00F3289F" w:rsidP="003E7FCD">
      <w:pPr>
        <w:pStyle w:val="BodyText"/>
        <w:tabs>
          <w:tab w:val="left" w:pos="1701"/>
        </w:tabs>
        <w:ind w:left="1701" w:hanging="1701"/>
        <w:rPr>
          <w:rFonts w:cs="Arial"/>
          <w:bCs/>
        </w:rPr>
      </w:pPr>
      <w:r>
        <w:rPr>
          <w:rFonts w:cs="Arial"/>
          <w:bCs/>
        </w:rPr>
        <w:fldChar w:fldCharType="end"/>
      </w:r>
    </w:p>
    <w:p w14:paraId="5EBA46C2" w14:textId="77777777" w:rsidR="003E7FCD" w:rsidRPr="000D19B6" w:rsidRDefault="003E7FCD" w:rsidP="003E7FCD">
      <w:pPr>
        <w:pStyle w:val="Heading1"/>
      </w:pPr>
      <w:r w:rsidRPr="000D19B6">
        <w:t>References</w:t>
      </w:r>
    </w:p>
    <w:p w14:paraId="13E7AC04" w14:textId="1BDE9D8F" w:rsidR="00D53A36" w:rsidRDefault="00D53A36" w:rsidP="003475C6">
      <w:pPr>
        <w:pStyle w:val="Reference"/>
      </w:pPr>
      <w:r w:rsidRPr="00D53A36">
        <w:t>Chairman's Notes RAN1 92</w:t>
      </w:r>
      <w:r w:rsidR="003475C6">
        <w:t xml:space="preserve">, </w:t>
      </w:r>
      <w:r w:rsidR="003475C6" w:rsidRPr="003475C6">
        <w:t xml:space="preserve">3GPP TSG RAN WG1 Meeting #92, Athens, Greece, </w:t>
      </w:r>
      <w:r w:rsidR="00393B5A" w:rsidRPr="003475C6">
        <w:t>February</w:t>
      </w:r>
      <w:r w:rsidR="003475C6" w:rsidRPr="003475C6">
        <w:t xml:space="preserve"> 26th – March 2nd, 2018</w:t>
      </w:r>
    </w:p>
    <w:p w14:paraId="18DDCE6E" w14:textId="76ED97DB" w:rsidR="00A3494B" w:rsidRDefault="00A3494B" w:rsidP="00D53A36">
      <w:pPr>
        <w:pStyle w:val="Reference"/>
      </w:pPr>
      <w:r w:rsidRPr="00A3494B">
        <w:t>R4-1802403</w:t>
      </w:r>
      <w:r>
        <w:t xml:space="preserve">, CR to TS </w:t>
      </w:r>
      <w:r w:rsidRPr="00A3494B">
        <w:t>38101-1_CR0003_(Rel-15) _Implementation of endorsed CR to 38.101-1_v5.doc</w:t>
      </w:r>
    </w:p>
    <w:p w14:paraId="65E160EF" w14:textId="14BEE0FE" w:rsidR="00A3494B" w:rsidRDefault="00D50C28" w:rsidP="00A3494B">
      <w:pPr>
        <w:pStyle w:val="Reference"/>
      </w:pPr>
      <w:r w:rsidRPr="00D50C28">
        <w:t>R4-1802404</w:t>
      </w:r>
      <w:r>
        <w:t xml:space="preserve">, </w:t>
      </w:r>
      <w:r w:rsidR="00C26ED0">
        <w:t xml:space="preserve">CR to TS </w:t>
      </w:r>
      <w:r w:rsidRPr="00D50C28">
        <w:t>38101-2_CR0004_(Rel-15) _ Implementation of endorsed CR on to 38.101-2 v2.doc</w:t>
      </w:r>
    </w:p>
    <w:sectPr w:rsidR="00A3494B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BA334E" w14:textId="77777777" w:rsidR="009C695C" w:rsidRDefault="009C695C">
      <w:r>
        <w:separator/>
      </w:r>
    </w:p>
  </w:endnote>
  <w:endnote w:type="continuationSeparator" w:id="0">
    <w:p w14:paraId="11705548" w14:textId="77777777" w:rsidR="009C695C" w:rsidRDefault="009C6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95AA2" w14:textId="7FBFA715"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C695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C695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82E06" w14:textId="77777777" w:rsidR="009C695C" w:rsidRDefault="009C695C">
      <w:r>
        <w:separator/>
      </w:r>
    </w:p>
  </w:footnote>
  <w:footnote w:type="continuationSeparator" w:id="0">
    <w:p w14:paraId="204258AC" w14:textId="77777777" w:rsidR="009C695C" w:rsidRDefault="009C69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29E85" w14:textId="77777777"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87E8A2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9DA509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CB2AD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5B2AB85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4D7015"/>
    <w:multiLevelType w:val="hybridMultilevel"/>
    <w:tmpl w:val="6144F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03147"/>
    <w:multiLevelType w:val="hybridMultilevel"/>
    <w:tmpl w:val="8D2899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003FCC"/>
    <w:multiLevelType w:val="hybridMultilevel"/>
    <w:tmpl w:val="BABC6F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BD62D8"/>
    <w:multiLevelType w:val="hybridMultilevel"/>
    <w:tmpl w:val="97087C3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A4491"/>
    <w:multiLevelType w:val="hybridMultilevel"/>
    <w:tmpl w:val="7EF4F10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AA14AC"/>
    <w:multiLevelType w:val="hybridMultilevel"/>
    <w:tmpl w:val="8CD08DA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EA25D09"/>
    <w:multiLevelType w:val="hybridMultilevel"/>
    <w:tmpl w:val="8ACA0078"/>
    <w:lvl w:ilvl="0" w:tplc="013471B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15"/>
  </w:num>
  <w:num w:numId="4">
    <w:abstractNumId w:val="16"/>
  </w:num>
  <w:num w:numId="5">
    <w:abstractNumId w:val="12"/>
  </w:num>
  <w:num w:numId="6">
    <w:abstractNumId w:val="17"/>
  </w:num>
  <w:num w:numId="7">
    <w:abstractNumId w:val="20"/>
  </w:num>
  <w:num w:numId="8">
    <w:abstractNumId w:val="13"/>
  </w:num>
  <w:num w:numId="9">
    <w:abstractNumId w:val="6"/>
  </w:num>
  <w:num w:numId="10">
    <w:abstractNumId w:val="5"/>
  </w:num>
  <w:num w:numId="1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4"/>
  </w:num>
  <w:num w:numId="13">
    <w:abstractNumId w:val="23"/>
  </w:num>
  <w:num w:numId="14">
    <w:abstractNumId w:val="10"/>
  </w:num>
  <w:num w:numId="1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24"/>
  </w:num>
  <w:num w:numId="17">
    <w:abstractNumId w:val="18"/>
  </w:num>
  <w:num w:numId="18">
    <w:abstractNumId w:val="8"/>
  </w:num>
  <w:num w:numId="19">
    <w:abstractNumId w:val="15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21"/>
  </w:num>
  <w:num w:numId="25">
    <w:abstractNumId w:val="11"/>
  </w:num>
  <w:num w:numId="26">
    <w:abstractNumId w:val="7"/>
  </w:num>
  <w:num w:numId="27">
    <w:abstractNumId w:val="22"/>
  </w:num>
  <w:num w:numId="28">
    <w:abstractNumId w:val="25"/>
  </w:num>
  <w:num w:numId="29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341F"/>
    <w:rsid w:val="000006E1"/>
    <w:rsid w:val="00002A37"/>
    <w:rsid w:val="000045D9"/>
    <w:rsid w:val="00004D83"/>
    <w:rsid w:val="00005624"/>
    <w:rsid w:val="00006446"/>
    <w:rsid w:val="00006896"/>
    <w:rsid w:val="00007CDC"/>
    <w:rsid w:val="00011B28"/>
    <w:rsid w:val="00012BB3"/>
    <w:rsid w:val="000145BF"/>
    <w:rsid w:val="000149F8"/>
    <w:rsid w:val="00015D15"/>
    <w:rsid w:val="000241AC"/>
    <w:rsid w:val="0002564D"/>
    <w:rsid w:val="00025ECA"/>
    <w:rsid w:val="00025EE2"/>
    <w:rsid w:val="000325B8"/>
    <w:rsid w:val="0003294E"/>
    <w:rsid w:val="00034C15"/>
    <w:rsid w:val="0003621D"/>
    <w:rsid w:val="00036BA1"/>
    <w:rsid w:val="000371DC"/>
    <w:rsid w:val="000422E2"/>
    <w:rsid w:val="00042F22"/>
    <w:rsid w:val="000444EF"/>
    <w:rsid w:val="00052A07"/>
    <w:rsid w:val="000534E3"/>
    <w:rsid w:val="0005606A"/>
    <w:rsid w:val="00056FB2"/>
    <w:rsid w:val="00057117"/>
    <w:rsid w:val="00060EA4"/>
    <w:rsid w:val="000616E7"/>
    <w:rsid w:val="0006487E"/>
    <w:rsid w:val="00065D5B"/>
    <w:rsid w:val="00065E1A"/>
    <w:rsid w:val="00077AC9"/>
    <w:rsid w:val="00077E5F"/>
    <w:rsid w:val="0008036A"/>
    <w:rsid w:val="00080414"/>
    <w:rsid w:val="00081AE6"/>
    <w:rsid w:val="00083C74"/>
    <w:rsid w:val="00084B64"/>
    <w:rsid w:val="000855EB"/>
    <w:rsid w:val="00085B52"/>
    <w:rsid w:val="000866F2"/>
    <w:rsid w:val="0008756D"/>
    <w:rsid w:val="0009009F"/>
    <w:rsid w:val="0009041D"/>
    <w:rsid w:val="00090658"/>
    <w:rsid w:val="00091557"/>
    <w:rsid w:val="000924C1"/>
    <w:rsid w:val="000924F0"/>
    <w:rsid w:val="00093474"/>
    <w:rsid w:val="0009497C"/>
    <w:rsid w:val="0009510F"/>
    <w:rsid w:val="000956E6"/>
    <w:rsid w:val="0009609C"/>
    <w:rsid w:val="000A1B7B"/>
    <w:rsid w:val="000A2C38"/>
    <w:rsid w:val="000A56F2"/>
    <w:rsid w:val="000A6358"/>
    <w:rsid w:val="000B0111"/>
    <w:rsid w:val="000B2719"/>
    <w:rsid w:val="000B3A8F"/>
    <w:rsid w:val="000B3B40"/>
    <w:rsid w:val="000B4AB9"/>
    <w:rsid w:val="000B58C3"/>
    <w:rsid w:val="000B61E9"/>
    <w:rsid w:val="000C0D86"/>
    <w:rsid w:val="000C165A"/>
    <w:rsid w:val="000C2E19"/>
    <w:rsid w:val="000D0506"/>
    <w:rsid w:val="000D0D07"/>
    <w:rsid w:val="000D4797"/>
    <w:rsid w:val="000D4A0F"/>
    <w:rsid w:val="000D52CC"/>
    <w:rsid w:val="000D627C"/>
    <w:rsid w:val="000E0019"/>
    <w:rsid w:val="000E0527"/>
    <w:rsid w:val="000E1406"/>
    <w:rsid w:val="000E18BC"/>
    <w:rsid w:val="000E1E92"/>
    <w:rsid w:val="000E317E"/>
    <w:rsid w:val="000E517D"/>
    <w:rsid w:val="000E5BBE"/>
    <w:rsid w:val="000F06D6"/>
    <w:rsid w:val="000F0EB1"/>
    <w:rsid w:val="000F1106"/>
    <w:rsid w:val="000F129F"/>
    <w:rsid w:val="000F3BE9"/>
    <w:rsid w:val="000F3F6C"/>
    <w:rsid w:val="000F6DF3"/>
    <w:rsid w:val="000F7742"/>
    <w:rsid w:val="001005FF"/>
    <w:rsid w:val="001033BF"/>
    <w:rsid w:val="00103BD6"/>
    <w:rsid w:val="001062FB"/>
    <w:rsid w:val="001063E6"/>
    <w:rsid w:val="0011199B"/>
    <w:rsid w:val="00112F35"/>
    <w:rsid w:val="00113CF4"/>
    <w:rsid w:val="001143BD"/>
    <w:rsid w:val="001153EA"/>
    <w:rsid w:val="00115643"/>
    <w:rsid w:val="00116765"/>
    <w:rsid w:val="00121273"/>
    <w:rsid w:val="001219F5"/>
    <w:rsid w:val="00121A20"/>
    <w:rsid w:val="0012377F"/>
    <w:rsid w:val="00123D8A"/>
    <w:rsid w:val="00124314"/>
    <w:rsid w:val="00126B4A"/>
    <w:rsid w:val="001311B8"/>
    <w:rsid w:val="00132DD3"/>
    <w:rsid w:val="00132FD0"/>
    <w:rsid w:val="001344C0"/>
    <w:rsid w:val="001346FA"/>
    <w:rsid w:val="001348CD"/>
    <w:rsid w:val="00134AEE"/>
    <w:rsid w:val="00135252"/>
    <w:rsid w:val="001363CA"/>
    <w:rsid w:val="00137AB5"/>
    <w:rsid w:val="00137F0B"/>
    <w:rsid w:val="00141AFE"/>
    <w:rsid w:val="00142D0B"/>
    <w:rsid w:val="00143EE4"/>
    <w:rsid w:val="001456AA"/>
    <w:rsid w:val="00150AB8"/>
    <w:rsid w:val="00150E0C"/>
    <w:rsid w:val="00151E23"/>
    <w:rsid w:val="001520B5"/>
    <w:rsid w:val="00152624"/>
    <w:rsid w:val="001526E0"/>
    <w:rsid w:val="0015405A"/>
    <w:rsid w:val="001551B5"/>
    <w:rsid w:val="00160668"/>
    <w:rsid w:val="00164705"/>
    <w:rsid w:val="001659C1"/>
    <w:rsid w:val="001674A6"/>
    <w:rsid w:val="00167649"/>
    <w:rsid w:val="00173A8E"/>
    <w:rsid w:val="00177C6C"/>
    <w:rsid w:val="0018143F"/>
    <w:rsid w:val="00190AC1"/>
    <w:rsid w:val="00191E94"/>
    <w:rsid w:val="0019341A"/>
    <w:rsid w:val="00197DF9"/>
    <w:rsid w:val="001A1987"/>
    <w:rsid w:val="001A22FC"/>
    <w:rsid w:val="001A2564"/>
    <w:rsid w:val="001A6173"/>
    <w:rsid w:val="001A6CBA"/>
    <w:rsid w:val="001B08B6"/>
    <w:rsid w:val="001B0D97"/>
    <w:rsid w:val="001B5A5D"/>
    <w:rsid w:val="001C0955"/>
    <w:rsid w:val="001C1CE5"/>
    <w:rsid w:val="001C295D"/>
    <w:rsid w:val="001C3027"/>
    <w:rsid w:val="001C3D2A"/>
    <w:rsid w:val="001C3EB6"/>
    <w:rsid w:val="001C4F57"/>
    <w:rsid w:val="001D51BA"/>
    <w:rsid w:val="001D54F9"/>
    <w:rsid w:val="001D6342"/>
    <w:rsid w:val="001D6D53"/>
    <w:rsid w:val="001D7E2C"/>
    <w:rsid w:val="001E523E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60F"/>
    <w:rsid w:val="00201F3A"/>
    <w:rsid w:val="002021B1"/>
    <w:rsid w:val="002032A4"/>
    <w:rsid w:val="00203F96"/>
    <w:rsid w:val="002069B2"/>
    <w:rsid w:val="00207FA3"/>
    <w:rsid w:val="0021054B"/>
    <w:rsid w:val="00211794"/>
    <w:rsid w:val="00213C9A"/>
    <w:rsid w:val="00214DA8"/>
    <w:rsid w:val="00215423"/>
    <w:rsid w:val="002158FA"/>
    <w:rsid w:val="00220600"/>
    <w:rsid w:val="002224DB"/>
    <w:rsid w:val="00222825"/>
    <w:rsid w:val="002239B1"/>
    <w:rsid w:val="00223FCB"/>
    <w:rsid w:val="002249D7"/>
    <w:rsid w:val="002252C3"/>
    <w:rsid w:val="00225C54"/>
    <w:rsid w:val="00227EFC"/>
    <w:rsid w:val="00230765"/>
    <w:rsid w:val="002319E4"/>
    <w:rsid w:val="00235632"/>
    <w:rsid w:val="00235872"/>
    <w:rsid w:val="00236580"/>
    <w:rsid w:val="002405F4"/>
    <w:rsid w:val="00241559"/>
    <w:rsid w:val="002435B3"/>
    <w:rsid w:val="00243A12"/>
    <w:rsid w:val="002458EB"/>
    <w:rsid w:val="00245FE7"/>
    <w:rsid w:val="00246F7D"/>
    <w:rsid w:val="002500C8"/>
    <w:rsid w:val="0025372F"/>
    <w:rsid w:val="00257543"/>
    <w:rsid w:val="002617E7"/>
    <w:rsid w:val="00264228"/>
    <w:rsid w:val="00264334"/>
    <w:rsid w:val="0026473E"/>
    <w:rsid w:val="00264DA7"/>
    <w:rsid w:val="00266214"/>
    <w:rsid w:val="00267C83"/>
    <w:rsid w:val="0027144F"/>
    <w:rsid w:val="00271F3A"/>
    <w:rsid w:val="00273278"/>
    <w:rsid w:val="002737F4"/>
    <w:rsid w:val="002748DD"/>
    <w:rsid w:val="00276DDC"/>
    <w:rsid w:val="002805F5"/>
    <w:rsid w:val="00280751"/>
    <w:rsid w:val="002813AB"/>
    <w:rsid w:val="0028280A"/>
    <w:rsid w:val="00283337"/>
    <w:rsid w:val="0028542A"/>
    <w:rsid w:val="00286ACD"/>
    <w:rsid w:val="00287838"/>
    <w:rsid w:val="002907B5"/>
    <w:rsid w:val="00291ECD"/>
    <w:rsid w:val="00292EB7"/>
    <w:rsid w:val="00295A32"/>
    <w:rsid w:val="00296227"/>
    <w:rsid w:val="0029662D"/>
    <w:rsid w:val="00296F44"/>
    <w:rsid w:val="0029777D"/>
    <w:rsid w:val="002A055E"/>
    <w:rsid w:val="002A1D4E"/>
    <w:rsid w:val="002A2869"/>
    <w:rsid w:val="002B1119"/>
    <w:rsid w:val="002B24D6"/>
    <w:rsid w:val="002B2EC4"/>
    <w:rsid w:val="002B3666"/>
    <w:rsid w:val="002C1A7B"/>
    <w:rsid w:val="002C39B2"/>
    <w:rsid w:val="002C41E6"/>
    <w:rsid w:val="002D071A"/>
    <w:rsid w:val="002D32F9"/>
    <w:rsid w:val="002D34B2"/>
    <w:rsid w:val="002D5957"/>
    <w:rsid w:val="002D7637"/>
    <w:rsid w:val="002E029F"/>
    <w:rsid w:val="002E17F2"/>
    <w:rsid w:val="002E1B16"/>
    <w:rsid w:val="002E55FC"/>
    <w:rsid w:val="002E7CAE"/>
    <w:rsid w:val="002F1E59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1710B"/>
    <w:rsid w:val="003203ED"/>
    <w:rsid w:val="0032123C"/>
    <w:rsid w:val="003213BE"/>
    <w:rsid w:val="00322C9F"/>
    <w:rsid w:val="003247DB"/>
    <w:rsid w:val="00324D23"/>
    <w:rsid w:val="0032670E"/>
    <w:rsid w:val="00330104"/>
    <w:rsid w:val="00330EDA"/>
    <w:rsid w:val="00331751"/>
    <w:rsid w:val="00334579"/>
    <w:rsid w:val="00335858"/>
    <w:rsid w:val="00336BDA"/>
    <w:rsid w:val="00342BD7"/>
    <w:rsid w:val="00346DB5"/>
    <w:rsid w:val="003475C6"/>
    <w:rsid w:val="003477B1"/>
    <w:rsid w:val="0035008A"/>
    <w:rsid w:val="00352D01"/>
    <w:rsid w:val="00357380"/>
    <w:rsid w:val="003602D9"/>
    <w:rsid w:val="003604CE"/>
    <w:rsid w:val="00360873"/>
    <w:rsid w:val="0036266B"/>
    <w:rsid w:val="00364767"/>
    <w:rsid w:val="00365011"/>
    <w:rsid w:val="00370E47"/>
    <w:rsid w:val="00371A61"/>
    <w:rsid w:val="003742AC"/>
    <w:rsid w:val="00374A8E"/>
    <w:rsid w:val="00375698"/>
    <w:rsid w:val="00377CE1"/>
    <w:rsid w:val="00385BF0"/>
    <w:rsid w:val="00385EE3"/>
    <w:rsid w:val="003932BD"/>
    <w:rsid w:val="003939FF"/>
    <w:rsid w:val="00393B5A"/>
    <w:rsid w:val="003A2223"/>
    <w:rsid w:val="003A2A0F"/>
    <w:rsid w:val="003A341F"/>
    <w:rsid w:val="003A41E4"/>
    <w:rsid w:val="003A45A1"/>
    <w:rsid w:val="003A5B0A"/>
    <w:rsid w:val="003A6BAC"/>
    <w:rsid w:val="003A7EF3"/>
    <w:rsid w:val="003B159C"/>
    <w:rsid w:val="003B2250"/>
    <w:rsid w:val="003B267B"/>
    <w:rsid w:val="003B369F"/>
    <w:rsid w:val="003B36A3"/>
    <w:rsid w:val="003B3747"/>
    <w:rsid w:val="003B7FE5"/>
    <w:rsid w:val="003C11C8"/>
    <w:rsid w:val="003C2702"/>
    <w:rsid w:val="003C31FD"/>
    <w:rsid w:val="003C7806"/>
    <w:rsid w:val="003D109F"/>
    <w:rsid w:val="003D2478"/>
    <w:rsid w:val="003D4258"/>
    <w:rsid w:val="003D4FED"/>
    <w:rsid w:val="003D5B1F"/>
    <w:rsid w:val="003E15FA"/>
    <w:rsid w:val="003E55E4"/>
    <w:rsid w:val="003E61B1"/>
    <w:rsid w:val="003E6E1E"/>
    <w:rsid w:val="003E74E3"/>
    <w:rsid w:val="003E7FCD"/>
    <w:rsid w:val="003F05C7"/>
    <w:rsid w:val="003F0A21"/>
    <w:rsid w:val="003F2CD4"/>
    <w:rsid w:val="003F357E"/>
    <w:rsid w:val="003F5567"/>
    <w:rsid w:val="003F612C"/>
    <w:rsid w:val="003F65BD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B9F"/>
    <w:rsid w:val="00414F98"/>
    <w:rsid w:val="00420624"/>
    <w:rsid w:val="00420DF9"/>
    <w:rsid w:val="00421105"/>
    <w:rsid w:val="00421F94"/>
    <w:rsid w:val="004242F4"/>
    <w:rsid w:val="00427248"/>
    <w:rsid w:val="00432A77"/>
    <w:rsid w:val="00432CAC"/>
    <w:rsid w:val="004333F7"/>
    <w:rsid w:val="00435B86"/>
    <w:rsid w:val="00437447"/>
    <w:rsid w:val="0044128F"/>
    <w:rsid w:val="00441A92"/>
    <w:rsid w:val="004439D1"/>
    <w:rsid w:val="00444F56"/>
    <w:rsid w:val="00445472"/>
    <w:rsid w:val="00446488"/>
    <w:rsid w:val="004517AA"/>
    <w:rsid w:val="0045259B"/>
    <w:rsid w:val="00452C03"/>
    <w:rsid w:val="00452CAC"/>
    <w:rsid w:val="0045372C"/>
    <w:rsid w:val="00457565"/>
    <w:rsid w:val="00457B71"/>
    <w:rsid w:val="004629F7"/>
    <w:rsid w:val="00463A72"/>
    <w:rsid w:val="00463C5E"/>
    <w:rsid w:val="00464C26"/>
    <w:rsid w:val="00465C14"/>
    <w:rsid w:val="0046687F"/>
    <w:rsid w:val="004669E2"/>
    <w:rsid w:val="0046781D"/>
    <w:rsid w:val="00470C31"/>
    <w:rsid w:val="004734D0"/>
    <w:rsid w:val="0047556B"/>
    <w:rsid w:val="00477768"/>
    <w:rsid w:val="00481903"/>
    <w:rsid w:val="004874C1"/>
    <w:rsid w:val="00492BC5"/>
    <w:rsid w:val="00492F2C"/>
    <w:rsid w:val="004964F1"/>
    <w:rsid w:val="00497FF6"/>
    <w:rsid w:val="004A16BC"/>
    <w:rsid w:val="004A2B94"/>
    <w:rsid w:val="004A7FF6"/>
    <w:rsid w:val="004B450E"/>
    <w:rsid w:val="004B53FD"/>
    <w:rsid w:val="004B7C0C"/>
    <w:rsid w:val="004C3898"/>
    <w:rsid w:val="004C6FF7"/>
    <w:rsid w:val="004D0446"/>
    <w:rsid w:val="004D36B1"/>
    <w:rsid w:val="004D5851"/>
    <w:rsid w:val="004D7EBD"/>
    <w:rsid w:val="004E2680"/>
    <w:rsid w:val="004E28F9"/>
    <w:rsid w:val="004E37E3"/>
    <w:rsid w:val="004E462E"/>
    <w:rsid w:val="004E56DC"/>
    <w:rsid w:val="004E76F4"/>
    <w:rsid w:val="004F0B4E"/>
    <w:rsid w:val="004F0B6C"/>
    <w:rsid w:val="004F2078"/>
    <w:rsid w:val="004F3D92"/>
    <w:rsid w:val="004F4DA3"/>
    <w:rsid w:val="004F52C5"/>
    <w:rsid w:val="004F594A"/>
    <w:rsid w:val="004F5DB0"/>
    <w:rsid w:val="00506557"/>
    <w:rsid w:val="0050677A"/>
    <w:rsid w:val="005108D8"/>
    <w:rsid w:val="005116F9"/>
    <w:rsid w:val="005117F6"/>
    <w:rsid w:val="00511994"/>
    <w:rsid w:val="00511F4B"/>
    <w:rsid w:val="005153A7"/>
    <w:rsid w:val="005219CF"/>
    <w:rsid w:val="00523663"/>
    <w:rsid w:val="005237C1"/>
    <w:rsid w:val="005270CC"/>
    <w:rsid w:val="00533F70"/>
    <w:rsid w:val="00534B59"/>
    <w:rsid w:val="00536759"/>
    <w:rsid w:val="00537C62"/>
    <w:rsid w:val="00543393"/>
    <w:rsid w:val="005457E5"/>
    <w:rsid w:val="00546970"/>
    <w:rsid w:val="00550C36"/>
    <w:rsid w:val="005536C2"/>
    <w:rsid w:val="005545E0"/>
    <w:rsid w:val="00554E19"/>
    <w:rsid w:val="0055508A"/>
    <w:rsid w:val="0056121F"/>
    <w:rsid w:val="00561ABC"/>
    <w:rsid w:val="00563CEC"/>
    <w:rsid w:val="00566DCB"/>
    <w:rsid w:val="00570E7C"/>
    <w:rsid w:val="00572505"/>
    <w:rsid w:val="00572FB5"/>
    <w:rsid w:val="00574A16"/>
    <w:rsid w:val="0058029F"/>
    <w:rsid w:val="00582809"/>
    <w:rsid w:val="005862F8"/>
    <w:rsid w:val="0058798C"/>
    <w:rsid w:val="005900FA"/>
    <w:rsid w:val="005935A4"/>
    <w:rsid w:val="005948C2"/>
    <w:rsid w:val="00595C2A"/>
    <w:rsid w:val="00595DCA"/>
    <w:rsid w:val="00596666"/>
    <w:rsid w:val="0059779B"/>
    <w:rsid w:val="00597923"/>
    <w:rsid w:val="005A0222"/>
    <w:rsid w:val="005A209A"/>
    <w:rsid w:val="005A26B4"/>
    <w:rsid w:val="005A2805"/>
    <w:rsid w:val="005A501B"/>
    <w:rsid w:val="005A52E5"/>
    <w:rsid w:val="005A662D"/>
    <w:rsid w:val="005B126D"/>
    <w:rsid w:val="005B2BFC"/>
    <w:rsid w:val="005B35D7"/>
    <w:rsid w:val="005B392A"/>
    <w:rsid w:val="005B3AA3"/>
    <w:rsid w:val="005B4911"/>
    <w:rsid w:val="005B5923"/>
    <w:rsid w:val="005B6476"/>
    <w:rsid w:val="005B6732"/>
    <w:rsid w:val="005B6F83"/>
    <w:rsid w:val="005C0BCF"/>
    <w:rsid w:val="005C1E76"/>
    <w:rsid w:val="005C2BCA"/>
    <w:rsid w:val="005C67DB"/>
    <w:rsid w:val="005C6C2B"/>
    <w:rsid w:val="005C70CE"/>
    <w:rsid w:val="005C74FB"/>
    <w:rsid w:val="005D1602"/>
    <w:rsid w:val="005D273F"/>
    <w:rsid w:val="005D3C15"/>
    <w:rsid w:val="005E1435"/>
    <w:rsid w:val="005E271A"/>
    <w:rsid w:val="005E385F"/>
    <w:rsid w:val="005E5B81"/>
    <w:rsid w:val="005E6835"/>
    <w:rsid w:val="005F03A2"/>
    <w:rsid w:val="005F1AD4"/>
    <w:rsid w:val="005F2CB1"/>
    <w:rsid w:val="005F487C"/>
    <w:rsid w:val="005F5620"/>
    <w:rsid w:val="005F618C"/>
    <w:rsid w:val="005F70BD"/>
    <w:rsid w:val="0060283C"/>
    <w:rsid w:val="00602AF3"/>
    <w:rsid w:val="00604055"/>
    <w:rsid w:val="00604F14"/>
    <w:rsid w:val="006074FC"/>
    <w:rsid w:val="00607FAD"/>
    <w:rsid w:val="00611B83"/>
    <w:rsid w:val="00613257"/>
    <w:rsid w:val="00613F08"/>
    <w:rsid w:val="00615AAE"/>
    <w:rsid w:val="00620085"/>
    <w:rsid w:val="00620A71"/>
    <w:rsid w:val="00620D80"/>
    <w:rsid w:val="006234A6"/>
    <w:rsid w:val="00630001"/>
    <w:rsid w:val="006306BD"/>
    <w:rsid w:val="006311B3"/>
    <w:rsid w:val="0063284C"/>
    <w:rsid w:val="00636398"/>
    <w:rsid w:val="006368D3"/>
    <w:rsid w:val="006377EC"/>
    <w:rsid w:val="00640ED9"/>
    <w:rsid w:val="0064151F"/>
    <w:rsid w:val="00641533"/>
    <w:rsid w:val="00641C1D"/>
    <w:rsid w:val="0064208D"/>
    <w:rsid w:val="00643475"/>
    <w:rsid w:val="0064396A"/>
    <w:rsid w:val="00643C66"/>
    <w:rsid w:val="0064624E"/>
    <w:rsid w:val="0064632D"/>
    <w:rsid w:val="006466D1"/>
    <w:rsid w:val="00650AB9"/>
    <w:rsid w:val="00655733"/>
    <w:rsid w:val="00655ACD"/>
    <w:rsid w:val="00656A92"/>
    <w:rsid w:val="00656DDE"/>
    <w:rsid w:val="0066011D"/>
    <w:rsid w:val="0066048F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032"/>
    <w:rsid w:val="0067218F"/>
    <w:rsid w:val="006741F2"/>
    <w:rsid w:val="00674CC3"/>
    <w:rsid w:val="00675C72"/>
    <w:rsid w:val="006771F9"/>
    <w:rsid w:val="006776D7"/>
    <w:rsid w:val="00677905"/>
    <w:rsid w:val="00677CB9"/>
    <w:rsid w:val="006809B9"/>
    <w:rsid w:val="00681003"/>
    <w:rsid w:val="006817C9"/>
    <w:rsid w:val="00683ECE"/>
    <w:rsid w:val="006874A7"/>
    <w:rsid w:val="00695FC2"/>
    <w:rsid w:val="00696949"/>
    <w:rsid w:val="00697052"/>
    <w:rsid w:val="006A0DBF"/>
    <w:rsid w:val="006A46FB"/>
    <w:rsid w:val="006A5E28"/>
    <w:rsid w:val="006A697B"/>
    <w:rsid w:val="006A7AFF"/>
    <w:rsid w:val="006B1816"/>
    <w:rsid w:val="006B2099"/>
    <w:rsid w:val="006B50CF"/>
    <w:rsid w:val="006B58B6"/>
    <w:rsid w:val="006C03B8"/>
    <w:rsid w:val="006C0478"/>
    <w:rsid w:val="006C37C9"/>
    <w:rsid w:val="006C4CFB"/>
    <w:rsid w:val="006C5EC9"/>
    <w:rsid w:val="006C6059"/>
    <w:rsid w:val="006C7522"/>
    <w:rsid w:val="006D3165"/>
    <w:rsid w:val="006D371D"/>
    <w:rsid w:val="006D6F08"/>
    <w:rsid w:val="006E062C"/>
    <w:rsid w:val="006E201F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16E1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48D3"/>
    <w:rsid w:val="00715B9A"/>
    <w:rsid w:val="00716C74"/>
    <w:rsid w:val="0072273C"/>
    <w:rsid w:val="007235EE"/>
    <w:rsid w:val="0072600F"/>
    <w:rsid w:val="00726EA6"/>
    <w:rsid w:val="00727208"/>
    <w:rsid w:val="00727680"/>
    <w:rsid w:val="007348B1"/>
    <w:rsid w:val="007362A6"/>
    <w:rsid w:val="00736D7D"/>
    <w:rsid w:val="00740E58"/>
    <w:rsid w:val="00743659"/>
    <w:rsid w:val="007439CC"/>
    <w:rsid w:val="007445A0"/>
    <w:rsid w:val="0074524B"/>
    <w:rsid w:val="007454F4"/>
    <w:rsid w:val="0074693D"/>
    <w:rsid w:val="00746FCC"/>
    <w:rsid w:val="007473F1"/>
    <w:rsid w:val="00747D8B"/>
    <w:rsid w:val="00751228"/>
    <w:rsid w:val="007523E3"/>
    <w:rsid w:val="00753A3A"/>
    <w:rsid w:val="00753D89"/>
    <w:rsid w:val="007571E1"/>
    <w:rsid w:val="007604B2"/>
    <w:rsid w:val="00761BC3"/>
    <w:rsid w:val="00765281"/>
    <w:rsid w:val="00766BAD"/>
    <w:rsid w:val="007727A5"/>
    <w:rsid w:val="00773698"/>
    <w:rsid w:val="00775375"/>
    <w:rsid w:val="007755F2"/>
    <w:rsid w:val="00776013"/>
    <w:rsid w:val="00776971"/>
    <w:rsid w:val="0078177E"/>
    <w:rsid w:val="0078304C"/>
    <w:rsid w:val="00783673"/>
    <w:rsid w:val="007850E2"/>
    <w:rsid w:val="0078536E"/>
    <w:rsid w:val="00785490"/>
    <w:rsid w:val="00787677"/>
    <w:rsid w:val="007925EA"/>
    <w:rsid w:val="00793CD8"/>
    <w:rsid w:val="00795C92"/>
    <w:rsid w:val="00796231"/>
    <w:rsid w:val="00796680"/>
    <w:rsid w:val="007973DE"/>
    <w:rsid w:val="007A1CB3"/>
    <w:rsid w:val="007A306F"/>
    <w:rsid w:val="007A3224"/>
    <w:rsid w:val="007A43A6"/>
    <w:rsid w:val="007A466A"/>
    <w:rsid w:val="007A58A6"/>
    <w:rsid w:val="007B0221"/>
    <w:rsid w:val="007B297A"/>
    <w:rsid w:val="007B3D2D"/>
    <w:rsid w:val="007B50AE"/>
    <w:rsid w:val="007B51DF"/>
    <w:rsid w:val="007C007F"/>
    <w:rsid w:val="007C05DD"/>
    <w:rsid w:val="007C10DA"/>
    <w:rsid w:val="007C3D18"/>
    <w:rsid w:val="007C60BF"/>
    <w:rsid w:val="007C64D5"/>
    <w:rsid w:val="007C6A07"/>
    <w:rsid w:val="007C75A1"/>
    <w:rsid w:val="007C77A5"/>
    <w:rsid w:val="007D04E5"/>
    <w:rsid w:val="007D2828"/>
    <w:rsid w:val="007D2D21"/>
    <w:rsid w:val="007D3E06"/>
    <w:rsid w:val="007D4AC3"/>
    <w:rsid w:val="007D5901"/>
    <w:rsid w:val="007D7526"/>
    <w:rsid w:val="007E1491"/>
    <w:rsid w:val="007E4610"/>
    <w:rsid w:val="007E4715"/>
    <w:rsid w:val="007E505B"/>
    <w:rsid w:val="007E673C"/>
    <w:rsid w:val="007E7091"/>
    <w:rsid w:val="007F5784"/>
    <w:rsid w:val="007F7DCF"/>
    <w:rsid w:val="00803FAE"/>
    <w:rsid w:val="00805DC4"/>
    <w:rsid w:val="0080605F"/>
    <w:rsid w:val="00807786"/>
    <w:rsid w:val="00811D31"/>
    <w:rsid w:val="00811FCB"/>
    <w:rsid w:val="0081284A"/>
    <w:rsid w:val="00815573"/>
    <w:rsid w:val="008158D6"/>
    <w:rsid w:val="0081669C"/>
    <w:rsid w:val="00817196"/>
    <w:rsid w:val="00817229"/>
    <w:rsid w:val="008173B2"/>
    <w:rsid w:val="00817D39"/>
    <w:rsid w:val="00823111"/>
    <w:rsid w:val="008235DB"/>
    <w:rsid w:val="00824AB4"/>
    <w:rsid w:val="00825C42"/>
    <w:rsid w:val="00825D25"/>
    <w:rsid w:val="00827D6F"/>
    <w:rsid w:val="008316E9"/>
    <w:rsid w:val="00833714"/>
    <w:rsid w:val="008337B0"/>
    <w:rsid w:val="00834FDF"/>
    <w:rsid w:val="008359E8"/>
    <w:rsid w:val="008376AC"/>
    <w:rsid w:val="0084172E"/>
    <w:rsid w:val="008444E8"/>
    <w:rsid w:val="00844E80"/>
    <w:rsid w:val="00845816"/>
    <w:rsid w:val="00846FE7"/>
    <w:rsid w:val="00856911"/>
    <w:rsid w:val="00863E00"/>
    <w:rsid w:val="00865524"/>
    <w:rsid w:val="008677FD"/>
    <w:rsid w:val="008706D4"/>
    <w:rsid w:val="00870F8A"/>
    <w:rsid w:val="008719A4"/>
    <w:rsid w:val="00871D23"/>
    <w:rsid w:val="00872066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618C"/>
    <w:rsid w:val="008A7704"/>
    <w:rsid w:val="008A77D8"/>
    <w:rsid w:val="008A7EDC"/>
    <w:rsid w:val="008B0483"/>
    <w:rsid w:val="008B120C"/>
    <w:rsid w:val="008B262D"/>
    <w:rsid w:val="008B3B89"/>
    <w:rsid w:val="008B51A0"/>
    <w:rsid w:val="008B592A"/>
    <w:rsid w:val="008B6143"/>
    <w:rsid w:val="008B7B5C"/>
    <w:rsid w:val="008C0C99"/>
    <w:rsid w:val="008C2017"/>
    <w:rsid w:val="008C4958"/>
    <w:rsid w:val="008C4BAA"/>
    <w:rsid w:val="008C559C"/>
    <w:rsid w:val="008C5740"/>
    <w:rsid w:val="008C5D9C"/>
    <w:rsid w:val="008C640F"/>
    <w:rsid w:val="008C6AE8"/>
    <w:rsid w:val="008C7573"/>
    <w:rsid w:val="008D0A03"/>
    <w:rsid w:val="008D34F1"/>
    <w:rsid w:val="008D3727"/>
    <w:rsid w:val="008D39D8"/>
    <w:rsid w:val="008D6D1A"/>
    <w:rsid w:val="008D739B"/>
    <w:rsid w:val="008D77F2"/>
    <w:rsid w:val="008E0927"/>
    <w:rsid w:val="008E1909"/>
    <w:rsid w:val="008E28F5"/>
    <w:rsid w:val="008F14D1"/>
    <w:rsid w:val="008F1EAB"/>
    <w:rsid w:val="008F2F68"/>
    <w:rsid w:val="008F33DC"/>
    <w:rsid w:val="008F477F"/>
    <w:rsid w:val="008F6358"/>
    <w:rsid w:val="0090080C"/>
    <w:rsid w:val="00902350"/>
    <w:rsid w:val="0090336B"/>
    <w:rsid w:val="00904E8B"/>
    <w:rsid w:val="009053AA"/>
    <w:rsid w:val="00906939"/>
    <w:rsid w:val="00907671"/>
    <w:rsid w:val="009106CA"/>
    <w:rsid w:val="00910B7D"/>
    <w:rsid w:val="00911DFB"/>
    <w:rsid w:val="009139D9"/>
    <w:rsid w:val="00914AD8"/>
    <w:rsid w:val="00916079"/>
    <w:rsid w:val="0091687F"/>
    <w:rsid w:val="00917CE9"/>
    <w:rsid w:val="00920A15"/>
    <w:rsid w:val="00920BF2"/>
    <w:rsid w:val="00922010"/>
    <w:rsid w:val="00930B5A"/>
    <w:rsid w:val="00931BD9"/>
    <w:rsid w:val="00933961"/>
    <w:rsid w:val="00934A59"/>
    <w:rsid w:val="00935DD3"/>
    <w:rsid w:val="009368F3"/>
    <w:rsid w:val="00941636"/>
    <w:rsid w:val="009426FA"/>
    <w:rsid w:val="00943621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57FCB"/>
    <w:rsid w:val="00961440"/>
    <w:rsid w:val="00961921"/>
    <w:rsid w:val="0096302F"/>
    <w:rsid w:val="0096430A"/>
    <w:rsid w:val="0096477F"/>
    <w:rsid w:val="0096554B"/>
    <w:rsid w:val="0096584A"/>
    <w:rsid w:val="00971F08"/>
    <w:rsid w:val="00975BAE"/>
    <w:rsid w:val="0097603D"/>
    <w:rsid w:val="00976949"/>
    <w:rsid w:val="00980477"/>
    <w:rsid w:val="00983874"/>
    <w:rsid w:val="00984110"/>
    <w:rsid w:val="00985253"/>
    <w:rsid w:val="009853B3"/>
    <w:rsid w:val="009858D9"/>
    <w:rsid w:val="00987AE3"/>
    <w:rsid w:val="00990630"/>
    <w:rsid w:val="00991761"/>
    <w:rsid w:val="00994D80"/>
    <w:rsid w:val="00994DCA"/>
    <w:rsid w:val="009960EC"/>
    <w:rsid w:val="009970DD"/>
    <w:rsid w:val="009A0FBA"/>
    <w:rsid w:val="009A1601"/>
    <w:rsid w:val="009A20C5"/>
    <w:rsid w:val="009A21C9"/>
    <w:rsid w:val="009A4514"/>
    <w:rsid w:val="009A462D"/>
    <w:rsid w:val="009A5491"/>
    <w:rsid w:val="009A5CBA"/>
    <w:rsid w:val="009B1F30"/>
    <w:rsid w:val="009B3521"/>
    <w:rsid w:val="009B3AC2"/>
    <w:rsid w:val="009B4410"/>
    <w:rsid w:val="009B4DF4"/>
    <w:rsid w:val="009B564E"/>
    <w:rsid w:val="009B7E87"/>
    <w:rsid w:val="009C0B42"/>
    <w:rsid w:val="009C0D4F"/>
    <w:rsid w:val="009C403E"/>
    <w:rsid w:val="009C695C"/>
    <w:rsid w:val="009D08AD"/>
    <w:rsid w:val="009D4FF0"/>
    <w:rsid w:val="009D703C"/>
    <w:rsid w:val="009D718F"/>
    <w:rsid w:val="009E068F"/>
    <w:rsid w:val="009E14E0"/>
    <w:rsid w:val="009E1E6E"/>
    <w:rsid w:val="009E35DB"/>
    <w:rsid w:val="009E47A3"/>
    <w:rsid w:val="009E4C2E"/>
    <w:rsid w:val="009F08F3"/>
    <w:rsid w:val="009F2860"/>
    <w:rsid w:val="009F344F"/>
    <w:rsid w:val="00A02FB3"/>
    <w:rsid w:val="00A04287"/>
    <w:rsid w:val="00A048A8"/>
    <w:rsid w:val="00A101F1"/>
    <w:rsid w:val="00A13E54"/>
    <w:rsid w:val="00A16C26"/>
    <w:rsid w:val="00A17F63"/>
    <w:rsid w:val="00A2193B"/>
    <w:rsid w:val="00A2351A"/>
    <w:rsid w:val="00A25265"/>
    <w:rsid w:val="00A264A9"/>
    <w:rsid w:val="00A27785"/>
    <w:rsid w:val="00A30187"/>
    <w:rsid w:val="00A30A72"/>
    <w:rsid w:val="00A31779"/>
    <w:rsid w:val="00A320FB"/>
    <w:rsid w:val="00A34002"/>
    <w:rsid w:val="00A3448A"/>
    <w:rsid w:val="00A3494B"/>
    <w:rsid w:val="00A36297"/>
    <w:rsid w:val="00A3752A"/>
    <w:rsid w:val="00A41E2B"/>
    <w:rsid w:val="00A44A79"/>
    <w:rsid w:val="00A45B74"/>
    <w:rsid w:val="00A504D2"/>
    <w:rsid w:val="00A52E1D"/>
    <w:rsid w:val="00A61423"/>
    <w:rsid w:val="00A61499"/>
    <w:rsid w:val="00A62A77"/>
    <w:rsid w:val="00A62E32"/>
    <w:rsid w:val="00A63483"/>
    <w:rsid w:val="00A657D7"/>
    <w:rsid w:val="00A660AC"/>
    <w:rsid w:val="00A67E6C"/>
    <w:rsid w:val="00A71B99"/>
    <w:rsid w:val="00A725C0"/>
    <w:rsid w:val="00A7344F"/>
    <w:rsid w:val="00A7397F"/>
    <w:rsid w:val="00A739D0"/>
    <w:rsid w:val="00A74954"/>
    <w:rsid w:val="00A761D4"/>
    <w:rsid w:val="00A76D39"/>
    <w:rsid w:val="00A77EC4"/>
    <w:rsid w:val="00A84DB5"/>
    <w:rsid w:val="00A86418"/>
    <w:rsid w:val="00A9100D"/>
    <w:rsid w:val="00A92879"/>
    <w:rsid w:val="00A934AB"/>
    <w:rsid w:val="00A9442A"/>
    <w:rsid w:val="00A94FD6"/>
    <w:rsid w:val="00A9597D"/>
    <w:rsid w:val="00AA016F"/>
    <w:rsid w:val="00AA1ED6"/>
    <w:rsid w:val="00AA290A"/>
    <w:rsid w:val="00AA51D6"/>
    <w:rsid w:val="00AB0BC8"/>
    <w:rsid w:val="00AB11CA"/>
    <w:rsid w:val="00AB14D9"/>
    <w:rsid w:val="00AB1BAC"/>
    <w:rsid w:val="00AB373E"/>
    <w:rsid w:val="00AB4AB8"/>
    <w:rsid w:val="00AB655E"/>
    <w:rsid w:val="00AB7C54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D62BB"/>
    <w:rsid w:val="00AE16E6"/>
    <w:rsid w:val="00AE27AC"/>
    <w:rsid w:val="00AE34ED"/>
    <w:rsid w:val="00AE40E0"/>
    <w:rsid w:val="00AE4DBA"/>
    <w:rsid w:val="00AE4F07"/>
    <w:rsid w:val="00AF19E0"/>
    <w:rsid w:val="00AF1C5D"/>
    <w:rsid w:val="00AF1D80"/>
    <w:rsid w:val="00AF42D7"/>
    <w:rsid w:val="00B006FE"/>
    <w:rsid w:val="00B007CB"/>
    <w:rsid w:val="00B018A8"/>
    <w:rsid w:val="00B02565"/>
    <w:rsid w:val="00B02AA9"/>
    <w:rsid w:val="00B02FA3"/>
    <w:rsid w:val="00B05084"/>
    <w:rsid w:val="00B1297B"/>
    <w:rsid w:val="00B12A07"/>
    <w:rsid w:val="00B14B72"/>
    <w:rsid w:val="00B157F9"/>
    <w:rsid w:val="00B20256"/>
    <w:rsid w:val="00B20D09"/>
    <w:rsid w:val="00B25761"/>
    <w:rsid w:val="00B26443"/>
    <w:rsid w:val="00B2763F"/>
    <w:rsid w:val="00B27AAC"/>
    <w:rsid w:val="00B30929"/>
    <w:rsid w:val="00B31D99"/>
    <w:rsid w:val="00B372AA"/>
    <w:rsid w:val="00B40445"/>
    <w:rsid w:val="00B41888"/>
    <w:rsid w:val="00B4300B"/>
    <w:rsid w:val="00B45A52"/>
    <w:rsid w:val="00B46175"/>
    <w:rsid w:val="00B46A07"/>
    <w:rsid w:val="00B46FE2"/>
    <w:rsid w:val="00B50864"/>
    <w:rsid w:val="00B51A75"/>
    <w:rsid w:val="00B5232E"/>
    <w:rsid w:val="00B5330B"/>
    <w:rsid w:val="00B53E8A"/>
    <w:rsid w:val="00B60777"/>
    <w:rsid w:val="00B62B6B"/>
    <w:rsid w:val="00B630E6"/>
    <w:rsid w:val="00B64276"/>
    <w:rsid w:val="00B664C7"/>
    <w:rsid w:val="00B739F6"/>
    <w:rsid w:val="00B80D05"/>
    <w:rsid w:val="00B81A6C"/>
    <w:rsid w:val="00B83D6A"/>
    <w:rsid w:val="00B851C0"/>
    <w:rsid w:val="00B85DE5"/>
    <w:rsid w:val="00B8708C"/>
    <w:rsid w:val="00B90F73"/>
    <w:rsid w:val="00B9186D"/>
    <w:rsid w:val="00B93B59"/>
    <w:rsid w:val="00B9406A"/>
    <w:rsid w:val="00B952D7"/>
    <w:rsid w:val="00BA0FB3"/>
    <w:rsid w:val="00BA2280"/>
    <w:rsid w:val="00BA2A08"/>
    <w:rsid w:val="00BA48D9"/>
    <w:rsid w:val="00BA56D2"/>
    <w:rsid w:val="00BA76E0"/>
    <w:rsid w:val="00BB2A25"/>
    <w:rsid w:val="00BB51E9"/>
    <w:rsid w:val="00BC05A6"/>
    <w:rsid w:val="00BC0FDC"/>
    <w:rsid w:val="00BC15B0"/>
    <w:rsid w:val="00BC3053"/>
    <w:rsid w:val="00BC4D2E"/>
    <w:rsid w:val="00BC590C"/>
    <w:rsid w:val="00BD140B"/>
    <w:rsid w:val="00BD3160"/>
    <w:rsid w:val="00BD48AC"/>
    <w:rsid w:val="00BD5F1A"/>
    <w:rsid w:val="00BD6434"/>
    <w:rsid w:val="00BD6B58"/>
    <w:rsid w:val="00BD7D33"/>
    <w:rsid w:val="00BE1234"/>
    <w:rsid w:val="00BE1706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310D"/>
    <w:rsid w:val="00C040F7"/>
    <w:rsid w:val="00C044AB"/>
    <w:rsid w:val="00C05706"/>
    <w:rsid w:val="00C05F9F"/>
    <w:rsid w:val="00C07377"/>
    <w:rsid w:val="00C10478"/>
    <w:rsid w:val="00C12107"/>
    <w:rsid w:val="00C14D4B"/>
    <w:rsid w:val="00C154BB"/>
    <w:rsid w:val="00C21B87"/>
    <w:rsid w:val="00C261B4"/>
    <w:rsid w:val="00C26ED0"/>
    <w:rsid w:val="00C2766F"/>
    <w:rsid w:val="00C279B5"/>
    <w:rsid w:val="00C27C45"/>
    <w:rsid w:val="00C30B19"/>
    <w:rsid w:val="00C31DD2"/>
    <w:rsid w:val="00C32857"/>
    <w:rsid w:val="00C343DC"/>
    <w:rsid w:val="00C34747"/>
    <w:rsid w:val="00C348A2"/>
    <w:rsid w:val="00C3719D"/>
    <w:rsid w:val="00C41F46"/>
    <w:rsid w:val="00C4359E"/>
    <w:rsid w:val="00C44E96"/>
    <w:rsid w:val="00C5308F"/>
    <w:rsid w:val="00C54995"/>
    <w:rsid w:val="00C54D41"/>
    <w:rsid w:val="00C54F8A"/>
    <w:rsid w:val="00C56BFB"/>
    <w:rsid w:val="00C602CC"/>
    <w:rsid w:val="00C60783"/>
    <w:rsid w:val="00C64672"/>
    <w:rsid w:val="00C65D02"/>
    <w:rsid w:val="00C70657"/>
    <w:rsid w:val="00C70697"/>
    <w:rsid w:val="00C70826"/>
    <w:rsid w:val="00C72EF4"/>
    <w:rsid w:val="00C75D2F"/>
    <w:rsid w:val="00C767BE"/>
    <w:rsid w:val="00C76E3C"/>
    <w:rsid w:val="00C77BFD"/>
    <w:rsid w:val="00C80698"/>
    <w:rsid w:val="00C81568"/>
    <w:rsid w:val="00C8210F"/>
    <w:rsid w:val="00C85A4C"/>
    <w:rsid w:val="00C9027A"/>
    <w:rsid w:val="00C9068E"/>
    <w:rsid w:val="00C9123B"/>
    <w:rsid w:val="00C93C4B"/>
    <w:rsid w:val="00C944AB"/>
    <w:rsid w:val="00C949A6"/>
    <w:rsid w:val="00C95B40"/>
    <w:rsid w:val="00C97623"/>
    <w:rsid w:val="00CA0230"/>
    <w:rsid w:val="00CA1ED8"/>
    <w:rsid w:val="00CA5D2F"/>
    <w:rsid w:val="00CB1F63"/>
    <w:rsid w:val="00CB26B0"/>
    <w:rsid w:val="00CB6747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D4879"/>
    <w:rsid w:val="00CD69AE"/>
    <w:rsid w:val="00CE7561"/>
    <w:rsid w:val="00CF1354"/>
    <w:rsid w:val="00CF38BD"/>
    <w:rsid w:val="00CF3B1F"/>
    <w:rsid w:val="00CF3BF6"/>
    <w:rsid w:val="00CF503A"/>
    <w:rsid w:val="00CF57DA"/>
    <w:rsid w:val="00CF625B"/>
    <w:rsid w:val="00CF687E"/>
    <w:rsid w:val="00CF78FE"/>
    <w:rsid w:val="00CF7B52"/>
    <w:rsid w:val="00D00327"/>
    <w:rsid w:val="00D0349B"/>
    <w:rsid w:val="00D0625F"/>
    <w:rsid w:val="00D10249"/>
    <w:rsid w:val="00D115C3"/>
    <w:rsid w:val="00D11897"/>
    <w:rsid w:val="00D12BAD"/>
    <w:rsid w:val="00D13135"/>
    <w:rsid w:val="00D13571"/>
    <w:rsid w:val="00D13E4E"/>
    <w:rsid w:val="00D1740A"/>
    <w:rsid w:val="00D239A7"/>
    <w:rsid w:val="00D23F47"/>
    <w:rsid w:val="00D36E71"/>
    <w:rsid w:val="00D37D87"/>
    <w:rsid w:val="00D40B33"/>
    <w:rsid w:val="00D41311"/>
    <w:rsid w:val="00D4318F"/>
    <w:rsid w:val="00D438BF"/>
    <w:rsid w:val="00D440F8"/>
    <w:rsid w:val="00D50C28"/>
    <w:rsid w:val="00D5241C"/>
    <w:rsid w:val="00D52DA5"/>
    <w:rsid w:val="00D53A36"/>
    <w:rsid w:val="00D546FF"/>
    <w:rsid w:val="00D5583B"/>
    <w:rsid w:val="00D55AD5"/>
    <w:rsid w:val="00D576CA"/>
    <w:rsid w:val="00D61AF5"/>
    <w:rsid w:val="00D652B5"/>
    <w:rsid w:val="00D65FEB"/>
    <w:rsid w:val="00D66143"/>
    <w:rsid w:val="00D66155"/>
    <w:rsid w:val="00D67A85"/>
    <w:rsid w:val="00D708B0"/>
    <w:rsid w:val="00D70FCF"/>
    <w:rsid w:val="00D71025"/>
    <w:rsid w:val="00D732EA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B3881"/>
    <w:rsid w:val="00DC20C0"/>
    <w:rsid w:val="00DC224D"/>
    <w:rsid w:val="00DC2D36"/>
    <w:rsid w:val="00DC3957"/>
    <w:rsid w:val="00DC3A73"/>
    <w:rsid w:val="00DC4220"/>
    <w:rsid w:val="00DC429B"/>
    <w:rsid w:val="00DC49B8"/>
    <w:rsid w:val="00DC53EF"/>
    <w:rsid w:val="00DC6A6D"/>
    <w:rsid w:val="00DD1C06"/>
    <w:rsid w:val="00DD304D"/>
    <w:rsid w:val="00DD5D2C"/>
    <w:rsid w:val="00DD5DFE"/>
    <w:rsid w:val="00DD68C9"/>
    <w:rsid w:val="00DE0596"/>
    <w:rsid w:val="00DE35AD"/>
    <w:rsid w:val="00DE5608"/>
    <w:rsid w:val="00DE58D0"/>
    <w:rsid w:val="00DE654F"/>
    <w:rsid w:val="00DE761A"/>
    <w:rsid w:val="00DF0B6E"/>
    <w:rsid w:val="00DF15E0"/>
    <w:rsid w:val="00DF189F"/>
    <w:rsid w:val="00DF1E17"/>
    <w:rsid w:val="00DF36BF"/>
    <w:rsid w:val="00DF37A0"/>
    <w:rsid w:val="00DF7E40"/>
    <w:rsid w:val="00E02A43"/>
    <w:rsid w:val="00E0686F"/>
    <w:rsid w:val="00E10F57"/>
    <w:rsid w:val="00E110E7"/>
    <w:rsid w:val="00E11B20"/>
    <w:rsid w:val="00E1278A"/>
    <w:rsid w:val="00E17FA2"/>
    <w:rsid w:val="00E22330"/>
    <w:rsid w:val="00E27E9D"/>
    <w:rsid w:val="00E30499"/>
    <w:rsid w:val="00E30B5A"/>
    <w:rsid w:val="00E3123D"/>
    <w:rsid w:val="00E31461"/>
    <w:rsid w:val="00E31D43"/>
    <w:rsid w:val="00E31F5A"/>
    <w:rsid w:val="00E32608"/>
    <w:rsid w:val="00E34188"/>
    <w:rsid w:val="00E34B6E"/>
    <w:rsid w:val="00E35336"/>
    <w:rsid w:val="00E35559"/>
    <w:rsid w:val="00E3594C"/>
    <w:rsid w:val="00E36F10"/>
    <w:rsid w:val="00E3723A"/>
    <w:rsid w:val="00E37860"/>
    <w:rsid w:val="00E41EC2"/>
    <w:rsid w:val="00E446F1"/>
    <w:rsid w:val="00E46886"/>
    <w:rsid w:val="00E47AEF"/>
    <w:rsid w:val="00E53B75"/>
    <w:rsid w:val="00E53C77"/>
    <w:rsid w:val="00E54E3B"/>
    <w:rsid w:val="00E57565"/>
    <w:rsid w:val="00E63838"/>
    <w:rsid w:val="00E6389C"/>
    <w:rsid w:val="00E64434"/>
    <w:rsid w:val="00E64629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5F22"/>
    <w:rsid w:val="00E86E45"/>
    <w:rsid w:val="00E87822"/>
    <w:rsid w:val="00E90395"/>
    <w:rsid w:val="00E90E49"/>
    <w:rsid w:val="00E917F9"/>
    <w:rsid w:val="00E9291C"/>
    <w:rsid w:val="00E93C8B"/>
    <w:rsid w:val="00E93FFE"/>
    <w:rsid w:val="00E94F8A"/>
    <w:rsid w:val="00EA7A41"/>
    <w:rsid w:val="00EA7FEE"/>
    <w:rsid w:val="00EB048A"/>
    <w:rsid w:val="00EB077B"/>
    <w:rsid w:val="00EB4EA2"/>
    <w:rsid w:val="00EB6594"/>
    <w:rsid w:val="00EB7911"/>
    <w:rsid w:val="00EC04E2"/>
    <w:rsid w:val="00EC0616"/>
    <w:rsid w:val="00EC2177"/>
    <w:rsid w:val="00EC27C6"/>
    <w:rsid w:val="00EC3CD9"/>
    <w:rsid w:val="00EC4207"/>
    <w:rsid w:val="00EC5653"/>
    <w:rsid w:val="00EC6DA5"/>
    <w:rsid w:val="00EC71CE"/>
    <w:rsid w:val="00ED054C"/>
    <w:rsid w:val="00ED1006"/>
    <w:rsid w:val="00ED20E1"/>
    <w:rsid w:val="00ED5E1B"/>
    <w:rsid w:val="00EE3DD5"/>
    <w:rsid w:val="00EE4D9A"/>
    <w:rsid w:val="00EE77A6"/>
    <w:rsid w:val="00EF18FE"/>
    <w:rsid w:val="00EF3A7F"/>
    <w:rsid w:val="00EF5787"/>
    <w:rsid w:val="00EF60D0"/>
    <w:rsid w:val="00F0528D"/>
    <w:rsid w:val="00F0530E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2571A"/>
    <w:rsid w:val="00F30828"/>
    <w:rsid w:val="00F313D6"/>
    <w:rsid w:val="00F3289F"/>
    <w:rsid w:val="00F367A2"/>
    <w:rsid w:val="00F40E77"/>
    <w:rsid w:val="00F40F0C"/>
    <w:rsid w:val="00F4129F"/>
    <w:rsid w:val="00F42D7E"/>
    <w:rsid w:val="00F42FF4"/>
    <w:rsid w:val="00F447E0"/>
    <w:rsid w:val="00F4766C"/>
    <w:rsid w:val="00F50595"/>
    <w:rsid w:val="00F507D1"/>
    <w:rsid w:val="00F519CE"/>
    <w:rsid w:val="00F51ADA"/>
    <w:rsid w:val="00F54BC6"/>
    <w:rsid w:val="00F55E8B"/>
    <w:rsid w:val="00F55F72"/>
    <w:rsid w:val="00F607C5"/>
    <w:rsid w:val="00F60DEA"/>
    <w:rsid w:val="00F6302A"/>
    <w:rsid w:val="00F64BD2"/>
    <w:rsid w:val="00F64C2B"/>
    <w:rsid w:val="00F651BE"/>
    <w:rsid w:val="00F67F53"/>
    <w:rsid w:val="00F703BE"/>
    <w:rsid w:val="00F71F69"/>
    <w:rsid w:val="00F72B72"/>
    <w:rsid w:val="00F74BB9"/>
    <w:rsid w:val="00F75582"/>
    <w:rsid w:val="00F756ED"/>
    <w:rsid w:val="00F76EFA"/>
    <w:rsid w:val="00F804BE"/>
    <w:rsid w:val="00F817CE"/>
    <w:rsid w:val="00F825D5"/>
    <w:rsid w:val="00F8456C"/>
    <w:rsid w:val="00F84911"/>
    <w:rsid w:val="00F859D8"/>
    <w:rsid w:val="00F868F5"/>
    <w:rsid w:val="00F90486"/>
    <w:rsid w:val="00F9056A"/>
    <w:rsid w:val="00F90BAB"/>
    <w:rsid w:val="00F90F8D"/>
    <w:rsid w:val="00F92782"/>
    <w:rsid w:val="00F92905"/>
    <w:rsid w:val="00F93AA9"/>
    <w:rsid w:val="00F93C2B"/>
    <w:rsid w:val="00F95EE3"/>
    <w:rsid w:val="00F9626A"/>
    <w:rsid w:val="00F96415"/>
    <w:rsid w:val="00F96985"/>
    <w:rsid w:val="00F97838"/>
    <w:rsid w:val="00FA2BB3"/>
    <w:rsid w:val="00FA371E"/>
    <w:rsid w:val="00FB4C80"/>
    <w:rsid w:val="00FB528C"/>
    <w:rsid w:val="00FB52F6"/>
    <w:rsid w:val="00FB6A6A"/>
    <w:rsid w:val="00FC5611"/>
    <w:rsid w:val="00FC6404"/>
    <w:rsid w:val="00FC7429"/>
    <w:rsid w:val="00FD07F6"/>
    <w:rsid w:val="00FD0F6E"/>
    <w:rsid w:val="00FD1EC8"/>
    <w:rsid w:val="00FD4326"/>
    <w:rsid w:val="00FD47ED"/>
    <w:rsid w:val="00FD4AAF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111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EFE8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B3881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 w:val="0"/>
    </w:rPr>
  </w:style>
  <w:style w:type="paragraph" w:styleId="TOC1">
    <w:name w:val="toc 1"/>
    <w:basedOn w:val="Proposal"/>
    <w:uiPriority w:val="39"/>
    <w:rsid w:val="00AB373E"/>
    <w:pPr>
      <w:keepNext/>
      <w:keepLines/>
      <w:widowControl w:val="0"/>
      <w:numPr>
        <w:numId w:val="0"/>
      </w:numPr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310" w:hanging="1310"/>
      <w:textAlignment w:val="baseline"/>
    </w:pPr>
    <w:rPr>
      <w:noProof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qFormat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0"/>
    <w:rsid w:val="009960EC"/>
    <w:pPr>
      <w:spacing w:after="180"/>
    </w:pPr>
  </w:style>
  <w:style w:type="paragraph" w:customStyle="1" w:styleId="B2">
    <w:name w:val="B2"/>
    <w:basedOn w:val="List2"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03346"/>
    <w:pPr>
      <w:spacing w:after="200" w:line="276" w:lineRule="auto"/>
      <w:ind w:left="720"/>
      <w:contextualSpacing/>
    </w:pPr>
    <w:rPr>
      <w:rFonts w:ascii="Calibri" w:eastAsia="Calibri" w:hAnsi="Calibri"/>
      <w:sz w:val="22"/>
      <w:lang w:val="sv-SE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</w:pPr>
    <w:rPr>
      <w:rFonts w:ascii="Times New Roman" w:hAnsi="Times New Roman"/>
      <w:sz w:val="24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</w:pPr>
    <w:rPr>
      <w:rFonts w:ascii="Times New Roman" w:hAnsi="Times New Roman"/>
      <w:caps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</w:pPr>
    <w:rPr>
      <w:rFonts w:ascii="Times New Roman Bold" w:hAnsi="Times New Roman Bold"/>
      <w:b/>
    </w:rPr>
  </w:style>
  <w:style w:type="character" w:customStyle="1" w:styleId="THChar">
    <w:name w:val="TH Char"/>
    <w:link w:val="TH"/>
    <w:rsid w:val="00452C0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52C0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B642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85EE3"/>
    <w:rPr>
      <w:rFonts w:ascii="Arial" w:hAnsi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29662D"/>
    <w:pPr>
      <w:numPr>
        <w:numId w:val="9"/>
      </w:numPr>
      <w:spacing w:after="0"/>
    </w:pPr>
    <w:rPr>
      <w:rFonts w:ascii="Times" w:eastAsia="Batang" w:hAnsi="Times"/>
      <w:szCs w:val="24"/>
      <w:lang w:eastAsia="x-none"/>
    </w:rPr>
  </w:style>
  <w:style w:type="character" w:customStyle="1" w:styleId="CommentTextChar">
    <w:name w:val="Comment Text Char"/>
    <w:link w:val="CommentText"/>
    <w:uiPriority w:val="99"/>
    <w:rsid w:val="004A7FF6"/>
    <w:rPr>
      <w:rFonts w:ascii="Arial" w:hAnsi="Arial"/>
      <w:lang w:val="en-GB" w:eastAsia="zh-CN"/>
    </w:rPr>
  </w:style>
  <w:style w:type="character" w:customStyle="1" w:styleId="B10">
    <w:name w:val="B1 (文字)"/>
    <w:link w:val="B1"/>
    <w:uiPriority w:val="99"/>
    <w:locked/>
    <w:rsid w:val="004A7FF6"/>
    <w:rPr>
      <w:rFonts w:ascii="Arial" w:hAnsi="Arial"/>
      <w:lang w:val="en-GB" w:eastAsia="en-US"/>
    </w:rPr>
  </w:style>
  <w:style w:type="paragraph" w:customStyle="1" w:styleId="RAN1bullet2">
    <w:name w:val="RAN1 bullet2"/>
    <w:basedOn w:val="Normal"/>
    <w:qFormat/>
    <w:rsid w:val="004A7FF6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Char1">
    <w:name w:val="B1 Char1"/>
    <w:rsid w:val="00F2571A"/>
    <w:rPr>
      <w:lang w:val="en-GB" w:eastAsia="en-US"/>
    </w:rPr>
  </w:style>
  <w:style w:type="character" w:customStyle="1" w:styleId="B1Zchn">
    <w:name w:val="B1 Zchn"/>
    <w:rsid w:val="00083C74"/>
    <w:rPr>
      <w:lang w:eastAsia="en-US"/>
    </w:rPr>
  </w:style>
  <w:style w:type="paragraph" w:customStyle="1" w:styleId="textintend1">
    <w:name w:val="text intend 1"/>
    <w:basedOn w:val="Normal"/>
    <w:rsid w:val="00083C74"/>
    <w:pPr>
      <w:numPr>
        <w:numId w:val="17"/>
      </w:numPr>
    </w:pPr>
    <w:rPr>
      <w:rFonts w:ascii="Times New Roman" w:eastAsia="MS Mincho" w:hAnsi="Times New Roman"/>
      <w:sz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237C1"/>
    <w:rPr>
      <w:color w:val="808080"/>
      <w:shd w:val="clear" w:color="auto" w:fill="E6E6E6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rsid w:val="002D5957"/>
    <w:rPr>
      <w:rFonts w:ascii="Calibri" w:eastAsia="Calibri" w:hAnsi="Calibr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573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F37C9-B21D-443B-96FD-9EEA5E4A5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2018-01-12T19:25:00Z</dcterms:created>
  <dcterms:modified xsi:type="dcterms:W3CDTF">2018-04-06T14:24:00Z</dcterms:modified>
</cp:coreProperties>
</file>